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587415FE"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6E4A7D">
        <w:rPr>
          <w:rFonts w:ascii="Times New Roman" w:hAnsi="Times New Roman"/>
          <w:b/>
          <w:color w:val="004F88"/>
          <w:sz w:val="20"/>
          <w:szCs w:val="20"/>
        </w:rPr>
        <w:t>motwpc@outlook.com</w:t>
      </w:r>
    </w:p>
    <w:p w14:paraId="2EFD8994" w14:textId="6E90A149" w:rsidR="00BD4CE5" w:rsidRPr="00747AB8" w:rsidRDefault="00450A5D" w:rsidP="00BD4CE5">
      <w:pPr>
        <w:spacing w:after="0"/>
        <w:rPr>
          <w:rFonts w:ascii="Times New Roman" w:hAnsi="Times New Roman"/>
          <w:sz w:val="23"/>
          <w:szCs w:val="23"/>
        </w:rPr>
      </w:pPr>
      <w:r>
        <w:rPr>
          <w:rFonts w:ascii="Times New Roman" w:hAnsi="Times New Roman"/>
          <w:sz w:val="18"/>
          <w:szCs w:val="18"/>
        </w:rPr>
        <w:t>26</w:t>
      </w:r>
      <w:r w:rsidRPr="00450A5D">
        <w:rPr>
          <w:rFonts w:ascii="Times New Roman" w:hAnsi="Times New Roman"/>
          <w:sz w:val="18"/>
          <w:szCs w:val="18"/>
          <w:vertAlign w:val="superscript"/>
        </w:rPr>
        <w:t>th</w:t>
      </w:r>
      <w:r>
        <w:rPr>
          <w:rFonts w:ascii="Times New Roman" w:hAnsi="Times New Roman"/>
          <w:sz w:val="18"/>
          <w:szCs w:val="18"/>
        </w:rPr>
        <w:t xml:space="preserve"> August</w:t>
      </w:r>
      <w:r w:rsidR="005D5C13">
        <w:rPr>
          <w:rFonts w:ascii="Times New Roman" w:hAnsi="Times New Roman"/>
          <w:sz w:val="18"/>
          <w:szCs w:val="18"/>
        </w:rPr>
        <w:t xml:space="preserve"> </w:t>
      </w:r>
      <w:r w:rsidR="0035477E">
        <w:rPr>
          <w:rFonts w:ascii="Times New Roman" w:hAnsi="Times New Roman"/>
          <w:sz w:val="18"/>
          <w:szCs w:val="18"/>
        </w:rPr>
        <w:t>2025</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6CD7A353"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5A1511">
        <w:rPr>
          <w:rFonts w:ascii="Times New Roman" w:hAnsi="Times New Roman"/>
          <w:b/>
        </w:rPr>
        <w:t xml:space="preserve">on the </w:t>
      </w:r>
      <w:r w:rsidR="00450A5D">
        <w:rPr>
          <w:rFonts w:ascii="Times New Roman" w:hAnsi="Times New Roman"/>
          <w:b/>
        </w:rPr>
        <w:t>1</w:t>
      </w:r>
      <w:r w:rsidR="00450A5D" w:rsidRPr="00450A5D">
        <w:rPr>
          <w:rFonts w:ascii="Times New Roman" w:hAnsi="Times New Roman"/>
          <w:b/>
          <w:vertAlign w:val="superscript"/>
        </w:rPr>
        <w:t>st</w:t>
      </w:r>
      <w:r w:rsidR="00450A5D">
        <w:rPr>
          <w:rFonts w:ascii="Times New Roman" w:hAnsi="Times New Roman"/>
          <w:b/>
        </w:rPr>
        <w:t xml:space="preserve"> September </w:t>
      </w:r>
      <w:r w:rsidR="0091464A">
        <w:rPr>
          <w:rFonts w:ascii="Times New Roman" w:hAnsi="Times New Roman"/>
          <w:b/>
        </w:rPr>
        <w:t>2</w:t>
      </w:r>
      <w:r w:rsidR="0048765F">
        <w:rPr>
          <w:rFonts w:ascii="Times New Roman" w:hAnsi="Times New Roman"/>
          <w:b/>
        </w:rPr>
        <w:t>02</w:t>
      </w:r>
      <w:r w:rsidR="00745EDD">
        <w:rPr>
          <w:rFonts w:ascii="Times New Roman" w:hAnsi="Times New Roman"/>
          <w:b/>
        </w:rPr>
        <w:t>5</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r w:rsidR="005A1511">
        <w:rPr>
          <w:rFonts w:ascii="Times New Roman" w:hAnsi="Times New Roman"/>
          <w:b/>
        </w:rPr>
        <w:t>.  The meeting will commence</w:t>
      </w:r>
      <w:r w:rsidR="00C478EA">
        <w:rPr>
          <w:rFonts w:ascii="Times New Roman" w:hAnsi="Times New Roman"/>
          <w:b/>
        </w:rPr>
        <w:t xml:space="preserve"> </w:t>
      </w:r>
      <w:r w:rsidR="00DF4F6C">
        <w:rPr>
          <w:rFonts w:ascii="Times New Roman" w:hAnsi="Times New Roman"/>
          <w:b/>
        </w:rPr>
        <w:t>at 19:30.</w:t>
      </w:r>
    </w:p>
    <w:p w14:paraId="64B99A96" w14:textId="55926408" w:rsidR="00612216" w:rsidRDefault="00612216" w:rsidP="00612216">
      <w:pPr>
        <w:spacing w:after="0"/>
        <w:rPr>
          <w:rFonts w:ascii="Times New Roman" w:hAnsi="Times New Roman"/>
        </w:rPr>
      </w:pPr>
      <w:r w:rsidRPr="00BC4A83">
        <w:rPr>
          <w:rFonts w:ascii="Times New Roman" w:hAnsi="Times New Roman"/>
        </w:rPr>
        <w:t xml:space="preserve">Members of the public are welcome to attend the meeting and may address the council during the Public Participation period.  An agenda for the meeting is shown </w:t>
      </w:r>
      <w:r w:rsidR="007952B4">
        <w:rPr>
          <w:rFonts w:ascii="Times New Roman" w:hAnsi="Times New Roman"/>
        </w:rPr>
        <w:t>below.</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447DED">
      <w:pPr>
        <w:pStyle w:val="ListParagraph"/>
        <w:numPr>
          <w:ilvl w:val="0"/>
          <w:numId w:val="3"/>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447DED">
      <w:pPr>
        <w:pStyle w:val="ListParagraph"/>
        <w:numPr>
          <w:ilvl w:val="0"/>
          <w:numId w:val="3"/>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5FDE20E4" w14:textId="5F9F856E" w:rsidR="000C302D" w:rsidRDefault="00C574CD" w:rsidP="00612216">
      <w:pPr>
        <w:pStyle w:val="ListParagraph"/>
        <w:numPr>
          <w:ilvl w:val="0"/>
          <w:numId w:val="1"/>
        </w:numPr>
        <w:rPr>
          <w:rFonts w:ascii="Times New Roman" w:hAnsi="Times New Roman"/>
        </w:rPr>
      </w:pPr>
      <w:r>
        <w:rPr>
          <w:rFonts w:ascii="Times New Roman" w:hAnsi="Times New Roman"/>
        </w:rPr>
        <w:t>Traffic issues: to</w:t>
      </w:r>
      <w:r w:rsidR="00683CAE">
        <w:rPr>
          <w:rFonts w:ascii="Times New Roman" w:hAnsi="Times New Roman"/>
        </w:rPr>
        <w:t xml:space="preserve"> receive </w:t>
      </w:r>
      <w:r w:rsidR="00683CAE" w:rsidRPr="00683CAE">
        <w:rPr>
          <w:rFonts w:ascii="Times New Roman" w:hAnsi="Times New Roman"/>
        </w:rPr>
        <w:t>a</w:t>
      </w:r>
      <w:r w:rsidR="003A7318">
        <w:rPr>
          <w:rFonts w:ascii="Times New Roman" w:hAnsi="Times New Roman"/>
        </w:rPr>
        <w:t xml:space="preserve"> report </w:t>
      </w:r>
      <w:r w:rsidR="00683CAE">
        <w:rPr>
          <w:rFonts w:ascii="Times New Roman" w:hAnsi="Times New Roman"/>
        </w:rPr>
        <w:t xml:space="preserve">from North Dalton Parish Council </w:t>
      </w:r>
      <w:r w:rsidR="003A7318">
        <w:rPr>
          <w:rFonts w:ascii="Times New Roman" w:hAnsi="Times New Roman"/>
        </w:rPr>
        <w:t xml:space="preserve">and agree or otherwise to </w:t>
      </w:r>
      <w:r w:rsidR="009D08EB">
        <w:rPr>
          <w:rFonts w:ascii="Times New Roman" w:hAnsi="Times New Roman"/>
        </w:rPr>
        <w:t xml:space="preserve">work together </w:t>
      </w:r>
      <w:r w:rsidR="00461108">
        <w:rPr>
          <w:rFonts w:ascii="Times New Roman" w:hAnsi="Times New Roman"/>
        </w:rPr>
        <w:t>on a joint traffic initiative.</w:t>
      </w:r>
    </w:p>
    <w:p w14:paraId="5EC49274" w14:textId="77777777" w:rsidR="00BA3607" w:rsidRDefault="00BA3607" w:rsidP="00BA3607">
      <w:pPr>
        <w:pStyle w:val="ListParagraph"/>
        <w:ind w:left="360"/>
        <w:rPr>
          <w:rFonts w:ascii="Times New Roman" w:hAnsi="Times New Roman"/>
        </w:rPr>
      </w:pPr>
    </w:p>
    <w:p w14:paraId="5090849A" w14:textId="24A81945"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06EF45A0" w14:textId="619A7484" w:rsidR="00D0435D" w:rsidRDefault="004B22A9" w:rsidP="00612216">
      <w:pPr>
        <w:pStyle w:val="ListParagraph"/>
        <w:ind w:left="360"/>
        <w:rPr>
          <w:rFonts w:ascii="Times New Roman" w:hAnsi="Times New Roman"/>
        </w:rPr>
      </w:pPr>
      <w:r>
        <w:rPr>
          <w:rFonts w:ascii="Times New Roman" w:hAnsi="Times New Roman"/>
        </w:rPr>
        <w:t>3</w:t>
      </w:r>
      <w:r w:rsidRPr="004B22A9">
        <w:rPr>
          <w:rFonts w:ascii="Times New Roman" w:hAnsi="Times New Roman"/>
          <w:vertAlign w:val="superscript"/>
        </w:rPr>
        <w:t>rd</w:t>
      </w:r>
      <w:r>
        <w:rPr>
          <w:rFonts w:ascii="Times New Roman" w:hAnsi="Times New Roman"/>
        </w:rPr>
        <w:t xml:space="preserve"> </w:t>
      </w:r>
      <w:r w:rsidR="00D0435D">
        <w:rPr>
          <w:rFonts w:ascii="Times New Roman" w:hAnsi="Times New Roman"/>
        </w:rPr>
        <w:t>June 2025</w:t>
      </w:r>
    </w:p>
    <w:p w14:paraId="6D08740D" w14:textId="196D0897" w:rsidR="00193D45" w:rsidRDefault="009C38CF" w:rsidP="00612216">
      <w:pPr>
        <w:pStyle w:val="ListParagraph"/>
        <w:ind w:left="360"/>
        <w:rPr>
          <w:rFonts w:ascii="Times New Roman" w:hAnsi="Times New Roman"/>
        </w:rPr>
      </w:pPr>
      <w:r>
        <w:rPr>
          <w:rFonts w:ascii="Times New Roman" w:hAnsi="Times New Roman"/>
        </w:rPr>
        <w:t>7</w:t>
      </w:r>
      <w:r w:rsidRPr="009C38CF">
        <w:rPr>
          <w:rFonts w:ascii="Times New Roman" w:hAnsi="Times New Roman"/>
          <w:vertAlign w:val="superscript"/>
        </w:rPr>
        <w:t>th</w:t>
      </w:r>
      <w:r>
        <w:rPr>
          <w:rFonts w:ascii="Times New Roman" w:hAnsi="Times New Roman"/>
        </w:rPr>
        <w:t xml:space="preserve"> July 2025</w:t>
      </w:r>
    </w:p>
    <w:p w14:paraId="3FC68B54" w14:textId="77777777" w:rsidR="00612216" w:rsidRPr="00BC4A83" w:rsidRDefault="00612216" w:rsidP="00612216">
      <w:pPr>
        <w:pStyle w:val="ListParagraph"/>
        <w:ind w:left="360"/>
        <w:rPr>
          <w:rFonts w:ascii="Times New Roman" w:hAnsi="Times New Roman"/>
        </w:rPr>
      </w:pPr>
    </w:p>
    <w:p w14:paraId="3EDBEC82" w14:textId="264C31FA" w:rsidR="00612216" w:rsidRDefault="00612216" w:rsidP="00612216">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7F9D048B" w14:textId="77777777" w:rsidR="00B5434E" w:rsidRDefault="00B5434E" w:rsidP="00B5434E">
      <w:pPr>
        <w:pStyle w:val="ListParagraph"/>
        <w:ind w:left="360"/>
        <w:rPr>
          <w:rFonts w:ascii="Times New Roman" w:hAnsi="Times New Roman"/>
        </w:rPr>
      </w:pPr>
    </w:p>
    <w:p w14:paraId="2D4ADC86" w14:textId="169FD7A7" w:rsidR="0048765F" w:rsidRDefault="0048765F" w:rsidP="0048765F">
      <w:pPr>
        <w:pStyle w:val="ListParagraph"/>
        <w:numPr>
          <w:ilvl w:val="0"/>
          <w:numId w:val="1"/>
        </w:numPr>
        <w:spacing w:before="240" w:after="0"/>
        <w:rPr>
          <w:rFonts w:ascii="Times New Roman" w:hAnsi="Times New Roman"/>
        </w:rPr>
      </w:pPr>
      <w:r>
        <w:rPr>
          <w:rFonts w:ascii="Times New Roman" w:hAnsi="Times New Roman"/>
        </w:rPr>
        <w:t>Ward Councillor update – receive a report on current ERYC issues</w:t>
      </w:r>
      <w:r w:rsidR="003054F4">
        <w:rPr>
          <w:rFonts w:ascii="Times New Roman" w:hAnsi="Times New Roman"/>
        </w:rPr>
        <w:t>.</w:t>
      </w:r>
    </w:p>
    <w:p w14:paraId="7FF31AFF" w14:textId="77777777" w:rsidR="00B5434E" w:rsidRPr="00B5434E" w:rsidRDefault="00B5434E" w:rsidP="00B5434E">
      <w:pPr>
        <w:pStyle w:val="ListParagraph"/>
        <w:rPr>
          <w:rFonts w:ascii="Times New Roman" w:hAnsi="Times New Roman"/>
        </w:rPr>
      </w:pPr>
    </w:p>
    <w:p w14:paraId="392CDAD4" w14:textId="77777777" w:rsidR="0048765F" w:rsidRPr="00B5434E" w:rsidRDefault="0048765F" w:rsidP="0048765F">
      <w:pPr>
        <w:pStyle w:val="ListParagraph"/>
        <w:numPr>
          <w:ilvl w:val="0"/>
          <w:numId w:val="1"/>
        </w:numPr>
        <w:spacing w:before="240" w:after="0"/>
        <w:rPr>
          <w:rFonts w:ascii="Times New Roman" w:hAnsi="Times New Roman"/>
        </w:rPr>
      </w:pPr>
      <w:r w:rsidRPr="00BC4A83">
        <w:rPr>
          <w:rFonts w:ascii="Times New Roman" w:hAnsi="Times New Roman"/>
        </w:rPr>
        <w:lastRenderedPageBreak/>
        <w:t xml:space="preserve">To resolve that the meeting is temporarily suspended for a period of up to 15 minutes to allow for a period of Public Participation during which members of the public may address the Council on any matter affecting the parish. </w:t>
      </w:r>
      <w:r w:rsidRPr="0008560F">
        <w:rPr>
          <w:rFonts w:ascii="Times New Roman" w:hAnsi="Times New Roman"/>
          <w:b/>
          <w:bCs/>
        </w:rPr>
        <w:t>Please note that this is not a period for discussion</w:t>
      </w:r>
      <w:r>
        <w:rPr>
          <w:rFonts w:ascii="Times New Roman" w:hAnsi="Times New Roman"/>
          <w:b/>
          <w:bCs/>
        </w:rPr>
        <w:t>, however, member may offer a verbal reply if granted permission from the Chairman to do so.</w:t>
      </w:r>
    </w:p>
    <w:p w14:paraId="5CE7265D" w14:textId="77777777" w:rsidR="00B5434E" w:rsidRPr="00BC4A83" w:rsidRDefault="00B5434E" w:rsidP="00B5434E">
      <w:pPr>
        <w:pStyle w:val="ListParagraph"/>
        <w:spacing w:before="240" w:after="0"/>
        <w:ind w:left="360"/>
        <w:rPr>
          <w:rFonts w:ascii="Times New Roman" w:hAnsi="Times New Roman"/>
        </w:rPr>
      </w:pPr>
    </w:p>
    <w:p w14:paraId="13B5BED3" w14:textId="0785BC89" w:rsidR="00B66FC0" w:rsidRDefault="00EE13F6" w:rsidP="00612216">
      <w:pPr>
        <w:pStyle w:val="ListParagraph"/>
        <w:numPr>
          <w:ilvl w:val="0"/>
          <w:numId w:val="1"/>
        </w:numPr>
        <w:rPr>
          <w:rFonts w:ascii="Times New Roman" w:hAnsi="Times New Roman"/>
        </w:rPr>
      </w:pPr>
      <w:r>
        <w:rPr>
          <w:rFonts w:ascii="Times New Roman" w:hAnsi="Times New Roman"/>
        </w:rPr>
        <w:t>Co-option: to fill the current vacancy</w:t>
      </w:r>
      <w:r w:rsidR="00D32253">
        <w:rPr>
          <w:rFonts w:ascii="Times New Roman" w:hAnsi="Times New Roman"/>
        </w:rPr>
        <w:t xml:space="preserve"> caused by r</w:t>
      </w:r>
      <w:r w:rsidR="00CF1030">
        <w:rPr>
          <w:rFonts w:ascii="Times New Roman" w:hAnsi="Times New Roman"/>
        </w:rPr>
        <w:t>esignation.</w:t>
      </w:r>
    </w:p>
    <w:p w14:paraId="3E66597A" w14:textId="77777777" w:rsidR="00B66FC0" w:rsidRPr="00B66FC0" w:rsidRDefault="00B66FC0" w:rsidP="00B66FC0">
      <w:pPr>
        <w:pStyle w:val="ListParagraph"/>
        <w:rPr>
          <w:rFonts w:ascii="Times New Roman" w:hAnsi="Times New Roman"/>
        </w:rPr>
      </w:pPr>
    </w:p>
    <w:p w14:paraId="0DAAF27B" w14:textId="5AB959C5" w:rsidR="00612216" w:rsidRDefault="00612216" w:rsidP="00612216">
      <w:pPr>
        <w:pStyle w:val="ListParagraph"/>
        <w:numPr>
          <w:ilvl w:val="0"/>
          <w:numId w:val="1"/>
        </w:numPr>
        <w:rPr>
          <w:rFonts w:ascii="Times New Roman" w:hAnsi="Times New Roman"/>
        </w:rPr>
      </w:pPr>
      <w:r w:rsidRPr="00BC4A83">
        <w:rPr>
          <w:rFonts w:ascii="Times New Roman" w:hAnsi="Times New Roman"/>
        </w:rPr>
        <w:t>Finance</w:t>
      </w:r>
      <w:r w:rsidR="00A209C3">
        <w:rPr>
          <w:rFonts w:ascii="Times New Roman" w:hAnsi="Times New Roman"/>
        </w:rPr>
        <w:t>:</w:t>
      </w:r>
    </w:p>
    <w:p w14:paraId="0FDA642C" w14:textId="685FE5EC" w:rsidR="00A209C3" w:rsidRDefault="00A209C3" w:rsidP="00310A85">
      <w:pPr>
        <w:pStyle w:val="paragraph"/>
        <w:numPr>
          <w:ilvl w:val="3"/>
          <w:numId w:val="1"/>
        </w:numPr>
        <w:textAlignment w:val="baseline"/>
        <w:rPr>
          <w:rStyle w:val="normaltextrun1"/>
          <w:sz w:val="22"/>
          <w:szCs w:val="22"/>
        </w:rPr>
      </w:pPr>
      <w:r>
        <w:rPr>
          <w:rStyle w:val="normaltextrun1"/>
          <w:sz w:val="22"/>
          <w:szCs w:val="22"/>
        </w:rPr>
        <w:t xml:space="preserve">To </w:t>
      </w:r>
      <w:r w:rsidR="0048765F">
        <w:rPr>
          <w:rStyle w:val="normaltextrun1"/>
          <w:sz w:val="22"/>
          <w:szCs w:val="22"/>
        </w:rPr>
        <w:t xml:space="preserve">approve the accounts </w:t>
      </w:r>
      <w:r w:rsidR="00FA6165">
        <w:rPr>
          <w:rStyle w:val="normaltextrun1"/>
          <w:sz w:val="22"/>
          <w:szCs w:val="22"/>
        </w:rPr>
        <w:t xml:space="preserve">to the end of </w:t>
      </w:r>
      <w:r w:rsidR="009C38CF">
        <w:rPr>
          <w:rStyle w:val="normaltextrun1"/>
          <w:sz w:val="22"/>
          <w:szCs w:val="22"/>
        </w:rPr>
        <w:t xml:space="preserve">July </w:t>
      </w:r>
      <w:r w:rsidR="00FA6165">
        <w:rPr>
          <w:rStyle w:val="normaltextrun1"/>
          <w:sz w:val="22"/>
          <w:szCs w:val="22"/>
        </w:rPr>
        <w:t xml:space="preserve">and sign the </w:t>
      </w:r>
      <w:r w:rsidR="0048765F">
        <w:rPr>
          <w:rStyle w:val="normaltextrun1"/>
          <w:sz w:val="22"/>
          <w:szCs w:val="22"/>
        </w:rPr>
        <w:t>bank reconciliation(s)</w:t>
      </w:r>
      <w:r w:rsidR="00790AC1">
        <w:rPr>
          <w:rStyle w:val="normaltextrun1"/>
          <w:sz w:val="22"/>
          <w:szCs w:val="22"/>
        </w:rPr>
        <w:t xml:space="preserve"> (5 mins)</w:t>
      </w:r>
    </w:p>
    <w:p w14:paraId="27C8E0DA" w14:textId="497C4B6D" w:rsidR="0048765F" w:rsidRDefault="0048765F" w:rsidP="00310A85">
      <w:pPr>
        <w:pStyle w:val="paragraph"/>
        <w:numPr>
          <w:ilvl w:val="3"/>
          <w:numId w:val="1"/>
        </w:numPr>
        <w:textAlignment w:val="baseline"/>
        <w:rPr>
          <w:rStyle w:val="normaltextrun1"/>
          <w:sz w:val="22"/>
          <w:szCs w:val="22"/>
        </w:rPr>
      </w:pPr>
      <w:r>
        <w:rPr>
          <w:rStyle w:val="normaltextrun1"/>
          <w:sz w:val="22"/>
          <w:szCs w:val="22"/>
        </w:rPr>
        <w:t xml:space="preserve">To approve the payments as listed on Schedule(s) 1 </w:t>
      </w:r>
      <w:r w:rsidR="002E32C4">
        <w:rPr>
          <w:rStyle w:val="normaltextrun1"/>
          <w:sz w:val="22"/>
          <w:szCs w:val="22"/>
        </w:rPr>
        <w:t xml:space="preserve">(shown below) </w:t>
      </w:r>
      <w:r>
        <w:rPr>
          <w:rStyle w:val="normaltextrun1"/>
          <w:sz w:val="22"/>
          <w:szCs w:val="22"/>
        </w:rPr>
        <w:t>and 2</w:t>
      </w:r>
      <w:r w:rsidR="00790AC1">
        <w:rPr>
          <w:rStyle w:val="normaltextrun1"/>
          <w:sz w:val="22"/>
          <w:szCs w:val="22"/>
        </w:rPr>
        <w:t xml:space="preserve"> (5 mins)</w:t>
      </w:r>
    </w:p>
    <w:p w14:paraId="01DB044B" w14:textId="77777777" w:rsidR="00426F82" w:rsidRDefault="00426F82" w:rsidP="00426F82">
      <w:pPr>
        <w:pStyle w:val="paragraph"/>
        <w:ind w:left="2520"/>
        <w:textAlignment w:val="baseline"/>
        <w:rPr>
          <w:rStyle w:val="normaltextrun1"/>
          <w:sz w:val="22"/>
          <w:szCs w:val="22"/>
        </w:rPr>
      </w:pPr>
    </w:p>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6"/>
        <w:gridCol w:w="1276"/>
        <w:gridCol w:w="2263"/>
      </w:tblGrid>
      <w:tr w:rsidR="00366BA7" w14:paraId="40145896" w14:textId="77777777" w:rsidTr="007D3AAB">
        <w:tc>
          <w:tcPr>
            <w:tcW w:w="2016" w:type="dxa"/>
          </w:tcPr>
          <w:p w14:paraId="1D19F9A7" w14:textId="00E1E6AB" w:rsidR="00366BA7" w:rsidRPr="00BE0074" w:rsidRDefault="00BE0074" w:rsidP="00426F82">
            <w:pPr>
              <w:pStyle w:val="paragraph"/>
              <w:textAlignment w:val="baseline"/>
              <w:rPr>
                <w:rStyle w:val="normaltextrun1"/>
                <w:b/>
                <w:bCs/>
                <w:sz w:val="22"/>
                <w:szCs w:val="22"/>
              </w:rPr>
            </w:pPr>
            <w:r w:rsidRPr="00BE0074">
              <w:rPr>
                <w:rStyle w:val="normaltextrun1"/>
                <w:b/>
                <w:bCs/>
                <w:sz w:val="22"/>
                <w:szCs w:val="22"/>
              </w:rPr>
              <w:t>Parish Council</w:t>
            </w:r>
          </w:p>
        </w:tc>
        <w:tc>
          <w:tcPr>
            <w:tcW w:w="1276" w:type="dxa"/>
          </w:tcPr>
          <w:p w14:paraId="088B384A" w14:textId="77777777" w:rsidR="00366BA7" w:rsidRDefault="00366BA7" w:rsidP="00426F82">
            <w:pPr>
              <w:pStyle w:val="paragraph"/>
              <w:textAlignment w:val="baseline"/>
              <w:rPr>
                <w:rStyle w:val="normaltextrun1"/>
                <w:sz w:val="22"/>
                <w:szCs w:val="22"/>
              </w:rPr>
            </w:pPr>
          </w:p>
        </w:tc>
        <w:tc>
          <w:tcPr>
            <w:tcW w:w="2263" w:type="dxa"/>
          </w:tcPr>
          <w:p w14:paraId="5FFB2055" w14:textId="77777777" w:rsidR="00366BA7" w:rsidRDefault="00366BA7" w:rsidP="00426F82">
            <w:pPr>
              <w:pStyle w:val="paragraph"/>
              <w:textAlignment w:val="baseline"/>
              <w:rPr>
                <w:rStyle w:val="normaltextrun1"/>
                <w:sz w:val="22"/>
                <w:szCs w:val="22"/>
              </w:rPr>
            </w:pPr>
          </w:p>
        </w:tc>
      </w:tr>
      <w:tr w:rsidR="00B83CEF" w14:paraId="523D942C" w14:textId="77777777" w:rsidTr="007D3AAB">
        <w:tc>
          <w:tcPr>
            <w:tcW w:w="2016" w:type="dxa"/>
          </w:tcPr>
          <w:p w14:paraId="665762E6" w14:textId="17A35A68" w:rsidR="00B83CEF" w:rsidRDefault="000C1CE1" w:rsidP="00426F82">
            <w:pPr>
              <w:pStyle w:val="paragraph"/>
              <w:textAlignment w:val="baseline"/>
              <w:rPr>
                <w:rStyle w:val="normaltextrun1"/>
                <w:sz w:val="22"/>
                <w:szCs w:val="22"/>
              </w:rPr>
            </w:pPr>
            <w:r>
              <w:rPr>
                <w:rStyle w:val="normaltextrun1"/>
                <w:sz w:val="22"/>
                <w:szCs w:val="22"/>
              </w:rPr>
              <w:t>Microsoft</w:t>
            </w:r>
          </w:p>
        </w:tc>
        <w:tc>
          <w:tcPr>
            <w:tcW w:w="1276" w:type="dxa"/>
          </w:tcPr>
          <w:p w14:paraId="417A02B2" w14:textId="66CDCDF1" w:rsidR="00B83CEF" w:rsidRDefault="000C1CE1" w:rsidP="00426F82">
            <w:pPr>
              <w:pStyle w:val="paragraph"/>
              <w:textAlignment w:val="baseline"/>
              <w:rPr>
                <w:rStyle w:val="normaltextrun1"/>
                <w:sz w:val="22"/>
                <w:szCs w:val="22"/>
              </w:rPr>
            </w:pPr>
            <w:r>
              <w:rPr>
                <w:rStyle w:val="normaltextrun1"/>
                <w:sz w:val="22"/>
                <w:szCs w:val="22"/>
              </w:rPr>
              <w:t>£8.49</w:t>
            </w:r>
          </w:p>
        </w:tc>
        <w:tc>
          <w:tcPr>
            <w:tcW w:w="2263" w:type="dxa"/>
          </w:tcPr>
          <w:p w14:paraId="00C64B26" w14:textId="0E07B79A" w:rsidR="00B83CEF" w:rsidRDefault="000C1CE1" w:rsidP="00426F82">
            <w:pPr>
              <w:pStyle w:val="paragraph"/>
              <w:textAlignment w:val="baseline"/>
              <w:rPr>
                <w:rStyle w:val="normaltextrun1"/>
                <w:sz w:val="22"/>
                <w:szCs w:val="22"/>
              </w:rPr>
            </w:pPr>
            <w:r>
              <w:rPr>
                <w:rStyle w:val="normaltextrun1"/>
                <w:sz w:val="22"/>
                <w:szCs w:val="22"/>
              </w:rPr>
              <w:t>Subscription</w:t>
            </w:r>
          </w:p>
        </w:tc>
      </w:tr>
      <w:tr w:rsidR="00B83CEF" w14:paraId="55C0CE6A" w14:textId="77777777" w:rsidTr="007D3AAB">
        <w:tc>
          <w:tcPr>
            <w:tcW w:w="2016" w:type="dxa"/>
          </w:tcPr>
          <w:p w14:paraId="1F6A2BA3" w14:textId="300A5D1E" w:rsidR="00B83CEF" w:rsidRDefault="007744FE" w:rsidP="00426F82">
            <w:pPr>
              <w:pStyle w:val="paragraph"/>
              <w:textAlignment w:val="baseline"/>
              <w:rPr>
                <w:rStyle w:val="normaltextrun1"/>
                <w:sz w:val="22"/>
                <w:szCs w:val="22"/>
              </w:rPr>
            </w:pPr>
            <w:r>
              <w:rPr>
                <w:rStyle w:val="normaltextrun1"/>
                <w:sz w:val="22"/>
                <w:szCs w:val="22"/>
              </w:rPr>
              <w:t>Alexandra Summers</w:t>
            </w:r>
          </w:p>
        </w:tc>
        <w:tc>
          <w:tcPr>
            <w:tcW w:w="1276" w:type="dxa"/>
          </w:tcPr>
          <w:p w14:paraId="4718CE60" w14:textId="15718D00" w:rsidR="007A7E30" w:rsidRDefault="007744FE" w:rsidP="00426F82">
            <w:pPr>
              <w:pStyle w:val="paragraph"/>
              <w:textAlignment w:val="baseline"/>
              <w:rPr>
                <w:rStyle w:val="normaltextrun1"/>
                <w:sz w:val="22"/>
                <w:szCs w:val="22"/>
              </w:rPr>
            </w:pPr>
            <w:r>
              <w:rPr>
                <w:rStyle w:val="normaltextrun1"/>
                <w:sz w:val="22"/>
                <w:szCs w:val="22"/>
              </w:rPr>
              <w:t>£284.54</w:t>
            </w:r>
          </w:p>
        </w:tc>
        <w:tc>
          <w:tcPr>
            <w:tcW w:w="2263" w:type="dxa"/>
          </w:tcPr>
          <w:p w14:paraId="1DB221A1" w14:textId="53726AAC" w:rsidR="00B83CEF" w:rsidRDefault="007744FE" w:rsidP="00426F82">
            <w:pPr>
              <w:pStyle w:val="paragraph"/>
              <w:textAlignment w:val="baseline"/>
              <w:rPr>
                <w:rStyle w:val="normaltextrun1"/>
                <w:sz w:val="22"/>
                <w:szCs w:val="22"/>
              </w:rPr>
            </w:pPr>
            <w:r>
              <w:rPr>
                <w:rStyle w:val="normaltextrun1"/>
                <w:sz w:val="22"/>
                <w:szCs w:val="22"/>
              </w:rPr>
              <w:t>Newsletter printing</w:t>
            </w:r>
          </w:p>
        </w:tc>
      </w:tr>
      <w:tr w:rsidR="002B550A" w14:paraId="79201061" w14:textId="77777777" w:rsidTr="007D3AAB">
        <w:tc>
          <w:tcPr>
            <w:tcW w:w="2016" w:type="dxa"/>
          </w:tcPr>
          <w:p w14:paraId="18FCED7D" w14:textId="0645D309" w:rsidR="002B550A" w:rsidRDefault="007744FE" w:rsidP="00426F82">
            <w:pPr>
              <w:pStyle w:val="paragraph"/>
              <w:textAlignment w:val="baseline"/>
              <w:rPr>
                <w:rStyle w:val="normaltextrun1"/>
                <w:sz w:val="22"/>
                <w:szCs w:val="22"/>
              </w:rPr>
            </w:pPr>
            <w:r>
              <w:rPr>
                <w:rStyle w:val="normaltextrun1"/>
                <w:sz w:val="22"/>
                <w:szCs w:val="22"/>
              </w:rPr>
              <w:t>Charlotte Walker</w:t>
            </w:r>
          </w:p>
        </w:tc>
        <w:tc>
          <w:tcPr>
            <w:tcW w:w="1276" w:type="dxa"/>
          </w:tcPr>
          <w:p w14:paraId="3A2F9CF1" w14:textId="690960CE" w:rsidR="002B550A" w:rsidRDefault="007744FE" w:rsidP="00426F82">
            <w:pPr>
              <w:pStyle w:val="paragraph"/>
              <w:textAlignment w:val="baseline"/>
              <w:rPr>
                <w:rStyle w:val="normaltextrun1"/>
                <w:sz w:val="22"/>
                <w:szCs w:val="22"/>
              </w:rPr>
            </w:pPr>
            <w:r>
              <w:rPr>
                <w:rStyle w:val="normaltextrun1"/>
                <w:sz w:val="22"/>
                <w:szCs w:val="22"/>
              </w:rPr>
              <w:t>£305.83</w:t>
            </w:r>
          </w:p>
        </w:tc>
        <w:tc>
          <w:tcPr>
            <w:tcW w:w="2263" w:type="dxa"/>
          </w:tcPr>
          <w:p w14:paraId="4FA49CCC" w14:textId="4D851DD9" w:rsidR="002B550A" w:rsidRDefault="007744FE" w:rsidP="00426F82">
            <w:pPr>
              <w:pStyle w:val="paragraph"/>
              <w:textAlignment w:val="baseline"/>
              <w:rPr>
                <w:rStyle w:val="normaltextrun1"/>
                <w:sz w:val="22"/>
                <w:szCs w:val="22"/>
              </w:rPr>
            </w:pPr>
            <w:r>
              <w:rPr>
                <w:rStyle w:val="normaltextrun1"/>
                <w:sz w:val="22"/>
                <w:szCs w:val="22"/>
              </w:rPr>
              <w:t>Grass cutting</w:t>
            </w:r>
          </w:p>
        </w:tc>
      </w:tr>
      <w:tr w:rsidR="004B0848" w14:paraId="7B6219B7" w14:textId="77777777" w:rsidTr="007D3AAB">
        <w:tc>
          <w:tcPr>
            <w:tcW w:w="2016" w:type="dxa"/>
          </w:tcPr>
          <w:p w14:paraId="0A01CD5D" w14:textId="77C8A673" w:rsidR="004B0848" w:rsidRDefault="00A22E60" w:rsidP="00426F82">
            <w:pPr>
              <w:pStyle w:val="paragraph"/>
              <w:textAlignment w:val="baseline"/>
              <w:rPr>
                <w:rStyle w:val="normaltextrun1"/>
                <w:sz w:val="22"/>
                <w:szCs w:val="22"/>
              </w:rPr>
            </w:pPr>
            <w:r>
              <w:rPr>
                <w:rStyle w:val="normaltextrun1"/>
                <w:sz w:val="22"/>
                <w:szCs w:val="22"/>
              </w:rPr>
              <w:t>Andrew Naylor</w:t>
            </w:r>
          </w:p>
        </w:tc>
        <w:tc>
          <w:tcPr>
            <w:tcW w:w="1276" w:type="dxa"/>
          </w:tcPr>
          <w:p w14:paraId="02301CCA" w14:textId="251A7596" w:rsidR="004B0848" w:rsidRDefault="00A22E60" w:rsidP="00426F82">
            <w:pPr>
              <w:pStyle w:val="paragraph"/>
              <w:textAlignment w:val="baseline"/>
              <w:rPr>
                <w:rStyle w:val="normaltextrun1"/>
                <w:sz w:val="22"/>
                <w:szCs w:val="22"/>
              </w:rPr>
            </w:pPr>
            <w:r>
              <w:rPr>
                <w:rStyle w:val="normaltextrun1"/>
                <w:sz w:val="22"/>
                <w:szCs w:val="22"/>
              </w:rPr>
              <w:t>£124.80</w:t>
            </w:r>
          </w:p>
        </w:tc>
        <w:tc>
          <w:tcPr>
            <w:tcW w:w="2263" w:type="dxa"/>
          </w:tcPr>
          <w:p w14:paraId="0ACD271C" w14:textId="7E368069" w:rsidR="004B0848" w:rsidRDefault="00A22E60" w:rsidP="00426F82">
            <w:pPr>
              <w:pStyle w:val="paragraph"/>
              <w:textAlignment w:val="baseline"/>
              <w:rPr>
                <w:rStyle w:val="normaltextrun1"/>
                <w:sz w:val="22"/>
                <w:szCs w:val="22"/>
              </w:rPr>
            </w:pPr>
            <w:r>
              <w:rPr>
                <w:rStyle w:val="normaltextrun1"/>
                <w:sz w:val="22"/>
                <w:szCs w:val="22"/>
              </w:rPr>
              <w:t>Green Group exp</w:t>
            </w:r>
          </w:p>
        </w:tc>
      </w:tr>
      <w:tr w:rsidR="00EA2159" w14:paraId="424C6C8A" w14:textId="77777777" w:rsidTr="007D3AAB">
        <w:tc>
          <w:tcPr>
            <w:tcW w:w="2016" w:type="dxa"/>
          </w:tcPr>
          <w:p w14:paraId="36C9B953" w14:textId="43895A94" w:rsidR="00EA2159" w:rsidRDefault="00A22E60" w:rsidP="00426F82">
            <w:pPr>
              <w:pStyle w:val="paragraph"/>
              <w:textAlignment w:val="baseline"/>
              <w:rPr>
                <w:rStyle w:val="normaltextrun1"/>
                <w:sz w:val="22"/>
                <w:szCs w:val="22"/>
              </w:rPr>
            </w:pPr>
            <w:r>
              <w:rPr>
                <w:rStyle w:val="normaltextrun1"/>
                <w:sz w:val="22"/>
                <w:szCs w:val="22"/>
              </w:rPr>
              <w:t>Geoff Cox</w:t>
            </w:r>
          </w:p>
        </w:tc>
        <w:tc>
          <w:tcPr>
            <w:tcW w:w="1276" w:type="dxa"/>
          </w:tcPr>
          <w:p w14:paraId="73D764D7" w14:textId="0E86AC93" w:rsidR="00EA2159" w:rsidRDefault="00A22E60" w:rsidP="00426F82">
            <w:pPr>
              <w:pStyle w:val="paragraph"/>
              <w:textAlignment w:val="baseline"/>
              <w:rPr>
                <w:rStyle w:val="normaltextrun1"/>
                <w:sz w:val="22"/>
                <w:szCs w:val="22"/>
              </w:rPr>
            </w:pPr>
            <w:r>
              <w:rPr>
                <w:rStyle w:val="normaltextrun1"/>
                <w:sz w:val="22"/>
                <w:szCs w:val="22"/>
              </w:rPr>
              <w:t>£</w:t>
            </w:r>
            <w:r w:rsidR="00167A85">
              <w:rPr>
                <w:rStyle w:val="normaltextrun1"/>
                <w:sz w:val="22"/>
                <w:szCs w:val="22"/>
              </w:rPr>
              <w:t>130.07</w:t>
            </w:r>
          </w:p>
        </w:tc>
        <w:tc>
          <w:tcPr>
            <w:tcW w:w="2263" w:type="dxa"/>
          </w:tcPr>
          <w:p w14:paraId="29447515" w14:textId="4425D2E9" w:rsidR="00EA2159" w:rsidRDefault="00167A85" w:rsidP="00426F82">
            <w:pPr>
              <w:pStyle w:val="paragraph"/>
              <w:textAlignment w:val="baseline"/>
              <w:rPr>
                <w:rStyle w:val="normaltextrun1"/>
                <w:sz w:val="22"/>
                <w:szCs w:val="22"/>
              </w:rPr>
            </w:pPr>
            <w:r>
              <w:rPr>
                <w:rStyle w:val="normaltextrun1"/>
                <w:sz w:val="22"/>
                <w:szCs w:val="22"/>
              </w:rPr>
              <w:t>Green Group exp</w:t>
            </w:r>
          </w:p>
        </w:tc>
      </w:tr>
      <w:tr w:rsidR="00445ADB" w14:paraId="543CA8E7" w14:textId="77777777" w:rsidTr="007D3AAB">
        <w:tc>
          <w:tcPr>
            <w:tcW w:w="2016" w:type="dxa"/>
          </w:tcPr>
          <w:p w14:paraId="316A1438" w14:textId="29ABA862" w:rsidR="00445ADB" w:rsidRDefault="00167A85" w:rsidP="00426F82">
            <w:pPr>
              <w:pStyle w:val="paragraph"/>
              <w:textAlignment w:val="baseline"/>
              <w:rPr>
                <w:rStyle w:val="normaltextrun1"/>
                <w:sz w:val="22"/>
                <w:szCs w:val="22"/>
              </w:rPr>
            </w:pPr>
            <w:r>
              <w:rPr>
                <w:rStyle w:val="normaltextrun1"/>
                <w:sz w:val="22"/>
                <w:szCs w:val="22"/>
              </w:rPr>
              <w:t>Middleton Country Women</w:t>
            </w:r>
          </w:p>
        </w:tc>
        <w:tc>
          <w:tcPr>
            <w:tcW w:w="1276" w:type="dxa"/>
          </w:tcPr>
          <w:p w14:paraId="4D9666AF" w14:textId="18AA14F7" w:rsidR="00445ADB" w:rsidRDefault="00167A85" w:rsidP="00426F82">
            <w:pPr>
              <w:pStyle w:val="paragraph"/>
              <w:textAlignment w:val="baseline"/>
              <w:rPr>
                <w:rStyle w:val="normaltextrun1"/>
                <w:sz w:val="22"/>
                <w:szCs w:val="22"/>
              </w:rPr>
            </w:pPr>
            <w:r>
              <w:rPr>
                <w:rStyle w:val="normaltextrun1"/>
                <w:sz w:val="22"/>
                <w:szCs w:val="22"/>
              </w:rPr>
              <w:t>£133.20</w:t>
            </w:r>
          </w:p>
        </w:tc>
        <w:tc>
          <w:tcPr>
            <w:tcW w:w="2263" w:type="dxa"/>
          </w:tcPr>
          <w:p w14:paraId="1DEE2636" w14:textId="4956218F" w:rsidR="00445ADB" w:rsidRDefault="000348E5" w:rsidP="00426F82">
            <w:pPr>
              <w:pStyle w:val="paragraph"/>
              <w:textAlignment w:val="baseline"/>
              <w:rPr>
                <w:rStyle w:val="normaltextrun1"/>
                <w:sz w:val="22"/>
                <w:szCs w:val="22"/>
              </w:rPr>
            </w:pPr>
            <w:r>
              <w:rPr>
                <w:rStyle w:val="normaltextrun1"/>
                <w:sz w:val="22"/>
                <w:szCs w:val="22"/>
              </w:rPr>
              <w:t>Grant</w:t>
            </w:r>
          </w:p>
        </w:tc>
      </w:tr>
      <w:tr w:rsidR="00167A85" w14:paraId="0F011299" w14:textId="77777777" w:rsidTr="007D3AAB">
        <w:tc>
          <w:tcPr>
            <w:tcW w:w="2016" w:type="dxa"/>
          </w:tcPr>
          <w:p w14:paraId="5734EB6E" w14:textId="5DA2FB43" w:rsidR="00167A85" w:rsidRDefault="00167A85" w:rsidP="00426F82">
            <w:pPr>
              <w:pStyle w:val="paragraph"/>
              <w:textAlignment w:val="baseline"/>
              <w:rPr>
                <w:rStyle w:val="normaltextrun1"/>
                <w:sz w:val="22"/>
                <w:szCs w:val="22"/>
              </w:rPr>
            </w:pPr>
            <w:r>
              <w:rPr>
                <w:rStyle w:val="normaltextrun1"/>
                <w:sz w:val="22"/>
                <w:szCs w:val="22"/>
              </w:rPr>
              <w:t>Middleton Village Hall</w:t>
            </w:r>
          </w:p>
        </w:tc>
        <w:tc>
          <w:tcPr>
            <w:tcW w:w="1276" w:type="dxa"/>
          </w:tcPr>
          <w:p w14:paraId="2438D060" w14:textId="08FC44BD" w:rsidR="00167A85" w:rsidRDefault="00167A85" w:rsidP="00426F82">
            <w:pPr>
              <w:pStyle w:val="paragraph"/>
              <w:textAlignment w:val="baseline"/>
              <w:rPr>
                <w:rStyle w:val="normaltextrun1"/>
                <w:sz w:val="22"/>
                <w:szCs w:val="22"/>
              </w:rPr>
            </w:pPr>
            <w:r>
              <w:rPr>
                <w:rStyle w:val="normaltextrun1"/>
                <w:sz w:val="22"/>
                <w:szCs w:val="22"/>
              </w:rPr>
              <w:t>£133.20</w:t>
            </w:r>
          </w:p>
        </w:tc>
        <w:tc>
          <w:tcPr>
            <w:tcW w:w="2263" w:type="dxa"/>
          </w:tcPr>
          <w:p w14:paraId="329EBE8E" w14:textId="4394A6CE" w:rsidR="00167A85" w:rsidRDefault="00167A85" w:rsidP="00426F82">
            <w:pPr>
              <w:pStyle w:val="paragraph"/>
              <w:textAlignment w:val="baseline"/>
              <w:rPr>
                <w:rStyle w:val="normaltextrun1"/>
                <w:sz w:val="22"/>
                <w:szCs w:val="22"/>
              </w:rPr>
            </w:pPr>
            <w:r>
              <w:rPr>
                <w:rStyle w:val="normaltextrun1"/>
                <w:sz w:val="22"/>
                <w:szCs w:val="22"/>
              </w:rPr>
              <w:t>Grant</w:t>
            </w:r>
          </w:p>
        </w:tc>
      </w:tr>
      <w:tr w:rsidR="00167A85" w14:paraId="18AD4F57" w14:textId="77777777" w:rsidTr="007D3AAB">
        <w:tc>
          <w:tcPr>
            <w:tcW w:w="2016" w:type="dxa"/>
          </w:tcPr>
          <w:p w14:paraId="0098791C" w14:textId="2D07C3CC" w:rsidR="00167A85" w:rsidRDefault="009F2C42" w:rsidP="00426F82">
            <w:pPr>
              <w:pStyle w:val="paragraph"/>
              <w:textAlignment w:val="baseline"/>
              <w:rPr>
                <w:rStyle w:val="normaltextrun1"/>
                <w:sz w:val="22"/>
                <w:szCs w:val="22"/>
              </w:rPr>
            </w:pPr>
            <w:r>
              <w:rPr>
                <w:rStyle w:val="normaltextrun1"/>
                <w:sz w:val="22"/>
                <w:szCs w:val="22"/>
              </w:rPr>
              <w:t>Middleton Rec Club</w:t>
            </w:r>
          </w:p>
        </w:tc>
        <w:tc>
          <w:tcPr>
            <w:tcW w:w="1276" w:type="dxa"/>
          </w:tcPr>
          <w:p w14:paraId="746AD8EC" w14:textId="50824F2A" w:rsidR="00167A85" w:rsidRDefault="009F2C42" w:rsidP="00426F82">
            <w:pPr>
              <w:pStyle w:val="paragraph"/>
              <w:textAlignment w:val="baseline"/>
              <w:rPr>
                <w:rStyle w:val="normaltextrun1"/>
                <w:sz w:val="22"/>
                <w:szCs w:val="22"/>
              </w:rPr>
            </w:pPr>
            <w:r>
              <w:rPr>
                <w:rStyle w:val="normaltextrun1"/>
                <w:sz w:val="22"/>
                <w:szCs w:val="22"/>
              </w:rPr>
              <w:t>£133.20</w:t>
            </w:r>
          </w:p>
        </w:tc>
        <w:tc>
          <w:tcPr>
            <w:tcW w:w="2263" w:type="dxa"/>
          </w:tcPr>
          <w:p w14:paraId="4210C6F4" w14:textId="1F4227D5" w:rsidR="00167A85" w:rsidRDefault="009F2C42" w:rsidP="00426F82">
            <w:pPr>
              <w:pStyle w:val="paragraph"/>
              <w:textAlignment w:val="baseline"/>
              <w:rPr>
                <w:rStyle w:val="normaltextrun1"/>
                <w:sz w:val="22"/>
                <w:szCs w:val="22"/>
              </w:rPr>
            </w:pPr>
            <w:r>
              <w:rPr>
                <w:rStyle w:val="normaltextrun1"/>
                <w:sz w:val="22"/>
                <w:szCs w:val="22"/>
              </w:rPr>
              <w:t>Grant</w:t>
            </w:r>
          </w:p>
        </w:tc>
      </w:tr>
      <w:tr w:rsidR="00167A85" w14:paraId="097DFBE1" w14:textId="77777777" w:rsidTr="007D3AAB">
        <w:tc>
          <w:tcPr>
            <w:tcW w:w="2016" w:type="dxa"/>
          </w:tcPr>
          <w:p w14:paraId="30AC6519" w14:textId="652E7F60" w:rsidR="00167A85" w:rsidRDefault="009F2C42" w:rsidP="00426F82">
            <w:pPr>
              <w:pStyle w:val="paragraph"/>
              <w:textAlignment w:val="baseline"/>
              <w:rPr>
                <w:rStyle w:val="normaltextrun1"/>
                <w:sz w:val="22"/>
                <w:szCs w:val="22"/>
              </w:rPr>
            </w:pPr>
            <w:r>
              <w:rPr>
                <w:rStyle w:val="normaltextrun1"/>
                <w:sz w:val="22"/>
                <w:szCs w:val="22"/>
              </w:rPr>
              <w:t>Middleton PCC</w:t>
            </w:r>
          </w:p>
        </w:tc>
        <w:tc>
          <w:tcPr>
            <w:tcW w:w="1276" w:type="dxa"/>
          </w:tcPr>
          <w:p w14:paraId="60AF504A" w14:textId="086C0B82" w:rsidR="00167A85" w:rsidRDefault="009F2C42" w:rsidP="00426F82">
            <w:pPr>
              <w:pStyle w:val="paragraph"/>
              <w:textAlignment w:val="baseline"/>
              <w:rPr>
                <w:rStyle w:val="normaltextrun1"/>
                <w:sz w:val="22"/>
                <w:szCs w:val="22"/>
              </w:rPr>
            </w:pPr>
            <w:r>
              <w:rPr>
                <w:rStyle w:val="normaltextrun1"/>
                <w:sz w:val="22"/>
                <w:szCs w:val="22"/>
              </w:rPr>
              <w:t>£133.20</w:t>
            </w:r>
          </w:p>
        </w:tc>
        <w:tc>
          <w:tcPr>
            <w:tcW w:w="2263" w:type="dxa"/>
          </w:tcPr>
          <w:p w14:paraId="40A8096A" w14:textId="29F9C0D1" w:rsidR="00167A85" w:rsidRDefault="009F2C42" w:rsidP="00426F82">
            <w:pPr>
              <w:pStyle w:val="paragraph"/>
              <w:textAlignment w:val="baseline"/>
              <w:rPr>
                <w:rStyle w:val="normaltextrun1"/>
                <w:sz w:val="22"/>
                <w:szCs w:val="22"/>
              </w:rPr>
            </w:pPr>
            <w:r>
              <w:rPr>
                <w:rStyle w:val="normaltextrun1"/>
                <w:sz w:val="22"/>
                <w:szCs w:val="22"/>
              </w:rPr>
              <w:t>Grant</w:t>
            </w:r>
          </w:p>
        </w:tc>
      </w:tr>
      <w:tr w:rsidR="001317DB" w14:paraId="171ABB51" w14:textId="77777777" w:rsidTr="007D3AAB">
        <w:tc>
          <w:tcPr>
            <w:tcW w:w="2016" w:type="dxa"/>
          </w:tcPr>
          <w:p w14:paraId="1281AE94" w14:textId="37D75873" w:rsidR="001317DB" w:rsidRDefault="001317DB" w:rsidP="00426F82">
            <w:pPr>
              <w:pStyle w:val="paragraph"/>
              <w:textAlignment w:val="baseline"/>
              <w:rPr>
                <w:rStyle w:val="normaltextrun1"/>
                <w:sz w:val="22"/>
                <w:szCs w:val="22"/>
              </w:rPr>
            </w:pPr>
            <w:r>
              <w:rPr>
                <w:rStyle w:val="normaltextrun1"/>
                <w:sz w:val="22"/>
                <w:szCs w:val="22"/>
              </w:rPr>
              <w:t>ERYC</w:t>
            </w:r>
          </w:p>
        </w:tc>
        <w:tc>
          <w:tcPr>
            <w:tcW w:w="1276" w:type="dxa"/>
          </w:tcPr>
          <w:p w14:paraId="14130D21" w14:textId="40458DE7" w:rsidR="001317DB" w:rsidRDefault="001317DB" w:rsidP="00426F82">
            <w:pPr>
              <w:pStyle w:val="paragraph"/>
              <w:textAlignment w:val="baseline"/>
              <w:rPr>
                <w:rStyle w:val="normaltextrun1"/>
                <w:sz w:val="22"/>
                <w:szCs w:val="22"/>
              </w:rPr>
            </w:pPr>
            <w:r>
              <w:rPr>
                <w:rStyle w:val="normaltextrun1"/>
                <w:sz w:val="22"/>
                <w:szCs w:val="22"/>
              </w:rPr>
              <w:t>£</w:t>
            </w:r>
            <w:r w:rsidR="00825885">
              <w:rPr>
                <w:rStyle w:val="normaltextrun1"/>
                <w:sz w:val="22"/>
                <w:szCs w:val="22"/>
              </w:rPr>
              <w:t>298.00</w:t>
            </w:r>
          </w:p>
        </w:tc>
        <w:tc>
          <w:tcPr>
            <w:tcW w:w="2263" w:type="dxa"/>
          </w:tcPr>
          <w:p w14:paraId="39EB68A8" w14:textId="61BF5731" w:rsidR="001317DB" w:rsidRDefault="00825885" w:rsidP="00426F82">
            <w:pPr>
              <w:pStyle w:val="paragraph"/>
              <w:textAlignment w:val="baseline"/>
              <w:rPr>
                <w:rStyle w:val="normaltextrun1"/>
                <w:sz w:val="22"/>
                <w:szCs w:val="22"/>
              </w:rPr>
            </w:pPr>
            <w:r>
              <w:rPr>
                <w:rStyle w:val="normaltextrun1"/>
                <w:sz w:val="22"/>
                <w:szCs w:val="22"/>
              </w:rPr>
              <w:t>Planning fees</w:t>
            </w:r>
          </w:p>
        </w:tc>
      </w:tr>
      <w:tr w:rsidR="00E66E0D" w14:paraId="3D20009A" w14:textId="77777777" w:rsidTr="007D3AAB">
        <w:tc>
          <w:tcPr>
            <w:tcW w:w="2016" w:type="dxa"/>
          </w:tcPr>
          <w:p w14:paraId="5229E1E2" w14:textId="0560C2E8" w:rsidR="00E66E0D" w:rsidRDefault="000348E5" w:rsidP="00426F82">
            <w:pPr>
              <w:pStyle w:val="paragraph"/>
              <w:textAlignment w:val="baseline"/>
              <w:rPr>
                <w:rStyle w:val="normaltextrun1"/>
                <w:sz w:val="22"/>
                <w:szCs w:val="22"/>
              </w:rPr>
            </w:pPr>
            <w:r>
              <w:rPr>
                <w:rStyle w:val="normaltextrun1"/>
                <w:sz w:val="22"/>
                <w:szCs w:val="22"/>
              </w:rPr>
              <w:t>MOWSA</w:t>
            </w:r>
          </w:p>
        </w:tc>
        <w:tc>
          <w:tcPr>
            <w:tcW w:w="1276" w:type="dxa"/>
          </w:tcPr>
          <w:p w14:paraId="2BCB7C23" w14:textId="2160450F" w:rsidR="00E66E0D" w:rsidRDefault="000348E5" w:rsidP="00426F82">
            <w:pPr>
              <w:pStyle w:val="paragraph"/>
              <w:textAlignment w:val="baseline"/>
              <w:rPr>
                <w:rStyle w:val="normaltextrun1"/>
                <w:sz w:val="22"/>
                <w:szCs w:val="22"/>
              </w:rPr>
            </w:pPr>
            <w:r>
              <w:rPr>
                <w:rStyle w:val="normaltextrun1"/>
                <w:sz w:val="22"/>
                <w:szCs w:val="22"/>
              </w:rPr>
              <w:t>£50.00</w:t>
            </w:r>
          </w:p>
        </w:tc>
        <w:tc>
          <w:tcPr>
            <w:tcW w:w="2263" w:type="dxa"/>
          </w:tcPr>
          <w:p w14:paraId="386606CF" w14:textId="1AE18A6B" w:rsidR="00E66E0D" w:rsidRDefault="000348E5" w:rsidP="00426F82">
            <w:pPr>
              <w:pStyle w:val="paragraph"/>
              <w:textAlignment w:val="baseline"/>
              <w:rPr>
                <w:rStyle w:val="normaltextrun1"/>
                <w:sz w:val="22"/>
                <w:szCs w:val="22"/>
              </w:rPr>
            </w:pPr>
            <w:r>
              <w:rPr>
                <w:rStyle w:val="normaltextrun1"/>
                <w:sz w:val="22"/>
                <w:szCs w:val="22"/>
              </w:rPr>
              <w:t>Grant</w:t>
            </w:r>
          </w:p>
        </w:tc>
      </w:tr>
      <w:tr w:rsidR="00897C5C" w14:paraId="7351D583" w14:textId="77777777" w:rsidTr="007D3AAB">
        <w:tc>
          <w:tcPr>
            <w:tcW w:w="2016" w:type="dxa"/>
          </w:tcPr>
          <w:p w14:paraId="6C3E4719" w14:textId="423FEBF3" w:rsidR="00897C5C" w:rsidRDefault="00897C5C" w:rsidP="00426F82">
            <w:pPr>
              <w:pStyle w:val="paragraph"/>
              <w:textAlignment w:val="baseline"/>
              <w:rPr>
                <w:rStyle w:val="normaltextrun1"/>
                <w:sz w:val="22"/>
                <w:szCs w:val="22"/>
              </w:rPr>
            </w:pPr>
            <w:r>
              <w:rPr>
                <w:rStyle w:val="normaltextrun1"/>
                <w:sz w:val="22"/>
                <w:szCs w:val="22"/>
              </w:rPr>
              <w:t>James Brailsford</w:t>
            </w:r>
          </w:p>
        </w:tc>
        <w:tc>
          <w:tcPr>
            <w:tcW w:w="1276" w:type="dxa"/>
          </w:tcPr>
          <w:p w14:paraId="2C3A8078" w14:textId="1E77BC68" w:rsidR="00897C5C" w:rsidRDefault="00897C5C" w:rsidP="00426F82">
            <w:pPr>
              <w:pStyle w:val="paragraph"/>
              <w:textAlignment w:val="baseline"/>
              <w:rPr>
                <w:rStyle w:val="normaltextrun1"/>
                <w:sz w:val="22"/>
                <w:szCs w:val="22"/>
              </w:rPr>
            </w:pPr>
            <w:r>
              <w:rPr>
                <w:rStyle w:val="normaltextrun1"/>
                <w:sz w:val="22"/>
                <w:szCs w:val="22"/>
              </w:rPr>
              <w:t>£90.00</w:t>
            </w:r>
          </w:p>
        </w:tc>
        <w:tc>
          <w:tcPr>
            <w:tcW w:w="2263" w:type="dxa"/>
          </w:tcPr>
          <w:p w14:paraId="5B5F5522" w14:textId="5DA1F8F3" w:rsidR="00897C5C" w:rsidRDefault="00897C5C" w:rsidP="00426F82">
            <w:pPr>
              <w:pStyle w:val="paragraph"/>
              <w:textAlignment w:val="baseline"/>
              <w:rPr>
                <w:rStyle w:val="normaltextrun1"/>
                <w:sz w:val="22"/>
                <w:szCs w:val="22"/>
              </w:rPr>
            </w:pPr>
            <w:r>
              <w:rPr>
                <w:rStyle w:val="normaltextrun1"/>
                <w:sz w:val="22"/>
                <w:szCs w:val="22"/>
              </w:rPr>
              <w:t>Grass cutting</w:t>
            </w:r>
          </w:p>
        </w:tc>
      </w:tr>
      <w:tr w:rsidR="00EE0B31" w14:paraId="1E47D719" w14:textId="77777777" w:rsidTr="007D3AAB">
        <w:tc>
          <w:tcPr>
            <w:tcW w:w="2016" w:type="dxa"/>
          </w:tcPr>
          <w:p w14:paraId="3722F94D" w14:textId="49647ADF" w:rsidR="00EE0B31" w:rsidRPr="00C579AC" w:rsidRDefault="00C579AC" w:rsidP="00EE0B31">
            <w:pPr>
              <w:pStyle w:val="paragraph"/>
              <w:textAlignment w:val="baseline"/>
              <w:rPr>
                <w:rStyle w:val="normaltextrun1"/>
                <w:b/>
                <w:bCs/>
                <w:sz w:val="22"/>
                <w:szCs w:val="22"/>
              </w:rPr>
            </w:pPr>
            <w:r w:rsidRPr="00C579AC">
              <w:rPr>
                <w:rStyle w:val="normaltextrun1"/>
                <w:b/>
                <w:bCs/>
                <w:sz w:val="22"/>
                <w:szCs w:val="22"/>
              </w:rPr>
              <w:t>Reading Rooms</w:t>
            </w:r>
          </w:p>
        </w:tc>
        <w:tc>
          <w:tcPr>
            <w:tcW w:w="1276" w:type="dxa"/>
          </w:tcPr>
          <w:p w14:paraId="53C2C242" w14:textId="0F785A5C" w:rsidR="00EE0B31" w:rsidRDefault="00EE0B31" w:rsidP="00EE0B31">
            <w:pPr>
              <w:pStyle w:val="paragraph"/>
              <w:textAlignment w:val="baseline"/>
              <w:rPr>
                <w:rStyle w:val="normaltextrun1"/>
                <w:sz w:val="22"/>
                <w:szCs w:val="22"/>
              </w:rPr>
            </w:pPr>
          </w:p>
        </w:tc>
        <w:tc>
          <w:tcPr>
            <w:tcW w:w="2263" w:type="dxa"/>
          </w:tcPr>
          <w:p w14:paraId="71A33C29" w14:textId="473676CC" w:rsidR="00EE0B31" w:rsidRDefault="00EE0B31" w:rsidP="00EE0B31">
            <w:pPr>
              <w:pStyle w:val="paragraph"/>
              <w:textAlignment w:val="baseline"/>
              <w:rPr>
                <w:rStyle w:val="normaltextrun1"/>
                <w:sz w:val="22"/>
                <w:szCs w:val="22"/>
              </w:rPr>
            </w:pPr>
          </w:p>
        </w:tc>
      </w:tr>
      <w:tr w:rsidR="00B736C6" w14:paraId="6CAA6248" w14:textId="77777777" w:rsidTr="007D3AAB">
        <w:tc>
          <w:tcPr>
            <w:tcW w:w="2016" w:type="dxa"/>
          </w:tcPr>
          <w:p w14:paraId="4991BDF9" w14:textId="1F708352" w:rsidR="00B736C6" w:rsidRDefault="00EA3717" w:rsidP="00EE0B31">
            <w:pPr>
              <w:pStyle w:val="paragraph"/>
              <w:textAlignment w:val="baseline"/>
              <w:rPr>
                <w:rStyle w:val="normaltextrun1"/>
                <w:sz w:val="22"/>
                <w:szCs w:val="22"/>
              </w:rPr>
            </w:pPr>
            <w:r>
              <w:rPr>
                <w:rStyle w:val="normaltextrun1"/>
                <w:sz w:val="22"/>
                <w:szCs w:val="22"/>
              </w:rPr>
              <w:t>Starboard Systems</w:t>
            </w:r>
          </w:p>
        </w:tc>
        <w:tc>
          <w:tcPr>
            <w:tcW w:w="1276" w:type="dxa"/>
          </w:tcPr>
          <w:p w14:paraId="7731C522" w14:textId="628DD5A5" w:rsidR="00B736C6" w:rsidRDefault="00EA3717" w:rsidP="00EE0B31">
            <w:pPr>
              <w:pStyle w:val="paragraph"/>
              <w:textAlignment w:val="baseline"/>
              <w:rPr>
                <w:rStyle w:val="normaltextrun1"/>
                <w:sz w:val="22"/>
                <w:szCs w:val="22"/>
              </w:rPr>
            </w:pPr>
            <w:r>
              <w:rPr>
                <w:rStyle w:val="normaltextrun1"/>
                <w:sz w:val="22"/>
                <w:szCs w:val="22"/>
              </w:rPr>
              <w:t>£22.80</w:t>
            </w:r>
          </w:p>
        </w:tc>
        <w:tc>
          <w:tcPr>
            <w:tcW w:w="2263" w:type="dxa"/>
          </w:tcPr>
          <w:p w14:paraId="4B6494B9" w14:textId="1681B592" w:rsidR="00B736C6" w:rsidRDefault="00EA3717" w:rsidP="00EE0B31">
            <w:pPr>
              <w:pStyle w:val="paragraph"/>
              <w:textAlignment w:val="baseline"/>
              <w:rPr>
                <w:rStyle w:val="normaltextrun1"/>
                <w:sz w:val="22"/>
                <w:szCs w:val="22"/>
              </w:rPr>
            </w:pPr>
            <w:r>
              <w:rPr>
                <w:rStyle w:val="normaltextrun1"/>
                <w:sz w:val="22"/>
                <w:szCs w:val="22"/>
              </w:rPr>
              <w:t>Subscription</w:t>
            </w:r>
          </w:p>
        </w:tc>
      </w:tr>
      <w:tr w:rsidR="00EE0B31" w14:paraId="7E9321DE" w14:textId="77777777" w:rsidTr="007D3AAB">
        <w:tc>
          <w:tcPr>
            <w:tcW w:w="2016" w:type="dxa"/>
          </w:tcPr>
          <w:p w14:paraId="0E76580C" w14:textId="49A03B15" w:rsidR="00EE0B31" w:rsidRDefault="00292D9F" w:rsidP="00EE0B31">
            <w:pPr>
              <w:pStyle w:val="paragraph"/>
              <w:textAlignment w:val="baseline"/>
              <w:rPr>
                <w:rStyle w:val="normaltextrun1"/>
                <w:sz w:val="22"/>
                <w:szCs w:val="22"/>
              </w:rPr>
            </w:pPr>
            <w:r>
              <w:rPr>
                <w:rStyle w:val="normaltextrun1"/>
                <w:sz w:val="22"/>
                <w:szCs w:val="22"/>
              </w:rPr>
              <w:t>SSE Energy</w:t>
            </w:r>
          </w:p>
        </w:tc>
        <w:tc>
          <w:tcPr>
            <w:tcW w:w="1276" w:type="dxa"/>
          </w:tcPr>
          <w:p w14:paraId="6D1C8013" w14:textId="4D14E9E0" w:rsidR="0047527B" w:rsidRDefault="00292D9F" w:rsidP="00EE0B31">
            <w:pPr>
              <w:pStyle w:val="paragraph"/>
              <w:textAlignment w:val="baseline"/>
              <w:rPr>
                <w:rStyle w:val="normaltextrun1"/>
                <w:sz w:val="22"/>
                <w:szCs w:val="22"/>
              </w:rPr>
            </w:pPr>
            <w:r>
              <w:rPr>
                <w:rStyle w:val="normaltextrun1"/>
                <w:sz w:val="22"/>
                <w:szCs w:val="22"/>
              </w:rPr>
              <w:t>£</w:t>
            </w:r>
            <w:r w:rsidR="003E7787">
              <w:rPr>
                <w:rStyle w:val="normaltextrun1"/>
                <w:sz w:val="22"/>
                <w:szCs w:val="22"/>
              </w:rPr>
              <w:t>554.73</w:t>
            </w:r>
          </w:p>
        </w:tc>
        <w:tc>
          <w:tcPr>
            <w:tcW w:w="2263" w:type="dxa"/>
          </w:tcPr>
          <w:p w14:paraId="796A502F" w14:textId="6CEBF998" w:rsidR="00EE0B31" w:rsidRDefault="003E7787" w:rsidP="00EE0B31">
            <w:pPr>
              <w:pStyle w:val="paragraph"/>
              <w:textAlignment w:val="baseline"/>
              <w:rPr>
                <w:rStyle w:val="normaltextrun1"/>
                <w:sz w:val="22"/>
                <w:szCs w:val="22"/>
              </w:rPr>
            </w:pPr>
            <w:r>
              <w:rPr>
                <w:rStyle w:val="normaltextrun1"/>
                <w:sz w:val="22"/>
                <w:szCs w:val="22"/>
              </w:rPr>
              <w:t>Electricity</w:t>
            </w:r>
          </w:p>
        </w:tc>
      </w:tr>
      <w:tr w:rsidR="00EE0B31" w14:paraId="220C9B03" w14:textId="77777777" w:rsidTr="007D3AAB">
        <w:tc>
          <w:tcPr>
            <w:tcW w:w="2016" w:type="dxa"/>
          </w:tcPr>
          <w:p w14:paraId="05064C22" w14:textId="07D3A305" w:rsidR="00EE0B31" w:rsidRDefault="003E7787" w:rsidP="00EE0B31">
            <w:pPr>
              <w:pStyle w:val="paragraph"/>
              <w:textAlignment w:val="baseline"/>
              <w:rPr>
                <w:rStyle w:val="normaltextrun1"/>
                <w:sz w:val="22"/>
                <w:szCs w:val="22"/>
              </w:rPr>
            </w:pPr>
            <w:r>
              <w:rPr>
                <w:rStyle w:val="normaltextrun1"/>
                <w:sz w:val="22"/>
                <w:szCs w:val="22"/>
              </w:rPr>
              <w:t>Scottish Water</w:t>
            </w:r>
          </w:p>
        </w:tc>
        <w:tc>
          <w:tcPr>
            <w:tcW w:w="1276" w:type="dxa"/>
          </w:tcPr>
          <w:p w14:paraId="5DA35F22" w14:textId="12976C0A" w:rsidR="00EE0B31" w:rsidRDefault="003E7787" w:rsidP="00EE0B31">
            <w:pPr>
              <w:pStyle w:val="paragraph"/>
              <w:textAlignment w:val="baseline"/>
              <w:rPr>
                <w:rStyle w:val="normaltextrun1"/>
                <w:sz w:val="22"/>
                <w:szCs w:val="22"/>
              </w:rPr>
            </w:pPr>
            <w:r>
              <w:rPr>
                <w:rStyle w:val="normaltextrun1"/>
                <w:sz w:val="22"/>
                <w:szCs w:val="22"/>
              </w:rPr>
              <w:t>£22.35</w:t>
            </w:r>
          </w:p>
        </w:tc>
        <w:tc>
          <w:tcPr>
            <w:tcW w:w="2263" w:type="dxa"/>
          </w:tcPr>
          <w:p w14:paraId="5F8590B0" w14:textId="44FCC793" w:rsidR="00EE0B31" w:rsidRDefault="003E7787" w:rsidP="00EE0B31">
            <w:pPr>
              <w:pStyle w:val="paragraph"/>
              <w:textAlignment w:val="baseline"/>
              <w:rPr>
                <w:rStyle w:val="normaltextrun1"/>
                <w:sz w:val="22"/>
                <w:szCs w:val="22"/>
              </w:rPr>
            </w:pPr>
            <w:r>
              <w:rPr>
                <w:rStyle w:val="normaltextrun1"/>
                <w:sz w:val="22"/>
                <w:szCs w:val="22"/>
              </w:rPr>
              <w:t>Water</w:t>
            </w:r>
          </w:p>
        </w:tc>
      </w:tr>
    </w:tbl>
    <w:p w14:paraId="2BF62ADC" w14:textId="423BBB44" w:rsidR="00294994" w:rsidRDefault="00296097" w:rsidP="00AF527B">
      <w:pPr>
        <w:pStyle w:val="ListParagraph"/>
        <w:numPr>
          <w:ilvl w:val="0"/>
          <w:numId w:val="1"/>
        </w:numPr>
        <w:spacing w:before="240" w:after="0"/>
        <w:rPr>
          <w:rFonts w:ascii="Times New Roman" w:hAnsi="Times New Roman"/>
        </w:rPr>
      </w:pPr>
      <w:r>
        <w:rPr>
          <w:rFonts w:ascii="Times New Roman" w:hAnsi="Times New Roman"/>
        </w:rPr>
        <w:t>Reading Rooms:</w:t>
      </w:r>
    </w:p>
    <w:p w14:paraId="3A69BA18" w14:textId="77777777" w:rsidR="00296097" w:rsidRDefault="00296097" w:rsidP="00296097">
      <w:pPr>
        <w:pStyle w:val="ListParagraph"/>
        <w:spacing w:before="240" w:after="0"/>
        <w:ind w:left="360"/>
        <w:rPr>
          <w:rFonts w:ascii="Times New Roman" w:hAnsi="Times New Roman"/>
        </w:rPr>
      </w:pPr>
    </w:p>
    <w:p w14:paraId="5CCC9EC7" w14:textId="04087103" w:rsidR="002F2596" w:rsidRPr="002F2596" w:rsidRDefault="002F2596" w:rsidP="002F2596">
      <w:pPr>
        <w:pStyle w:val="ListParagraph"/>
        <w:numPr>
          <w:ilvl w:val="3"/>
          <w:numId w:val="8"/>
        </w:numPr>
        <w:rPr>
          <w:rFonts w:ascii="Times New Roman" w:hAnsi="Times New Roman"/>
        </w:rPr>
      </w:pPr>
      <w:r w:rsidRPr="002F2596">
        <w:rPr>
          <w:rFonts w:ascii="Times New Roman" w:hAnsi="Times New Roman"/>
        </w:rPr>
        <w:t xml:space="preserve">To </w:t>
      </w:r>
      <w:r w:rsidR="00E125C0">
        <w:rPr>
          <w:rFonts w:ascii="Times New Roman" w:hAnsi="Times New Roman"/>
        </w:rPr>
        <w:t xml:space="preserve">receive an update on the engaging of a solicitor to assist with issues pertaining to the appointment of the Council as Sole Management </w:t>
      </w:r>
      <w:r w:rsidRPr="002F2596">
        <w:rPr>
          <w:rFonts w:ascii="Times New Roman" w:hAnsi="Times New Roman"/>
        </w:rPr>
        <w:t xml:space="preserve"> Trustee of the Reading Rooms and review </w:t>
      </w:r>
      <w:r w:rsidR="00E125C0">
        <w:rPr>
          <w:rFonts w:ascii="Times New Roman" w:hAnsi="Times New Roman"/>
        </w:rPr>
        <w:t xml:space="preserve">of the </w:t>
      </w:r>
      <w:r w:rsidRPr="002F2596">
        <w:rPr>
          <w:rFonts w:ascii="Times New Roman" w:hAnsi="Times New Roman"/>
        </w:rPr>
        <w:t xml:space="preserve">current </w:t>
      </w:r>
      <w:r>
        <w:rPr>
          <w:rFonts w:ascii="Times New Roman" w:hAnsi="Times New Roman"/>
        </w:rPr>
        <w:t>t</w:t>
      </w:r>
      <w:r w:rsidRPr="002F2596">
        <w:rPr>
          <w:rFonts w:ascii="Times New Roman" w:hAnsi="Times New Roman"/>
        </w:rPr>
        <w:t>enancy</w:t>
      </w:r>
      <w:r w:rsidR="00202AF6">
        <w:rPr>
          <w:rFonts w:ascii="Times New Roman" w:hAnsi="Times New Roman"/>
        </w:rPr>
        <w:t>.</w:t>
      </w:r>
    </w:p>
    <w:p w14:paraId="4EC00FFF" w14:textId="77777777" w:rsidR="00C92B04" w:rsidRDefault="00C92B04" w:rsidP="00C92B04">
      <w:pPr>
        <w:pStyle w:val="ListParagraph"/>
        <w:spacing w:before="240" w:after="0"/>
        <w:ind w:left="2520"/>
        <w:rPr>
          <w:rFonts w:ascii="Times New Roman" w:hAnsi="Times New Roman"/>
        </w:rPr>
      </w:pPr>
    </w:p>
    <w:p w14:paraId="71A56C2A" w14:textId="5F921F70" w:rsidR="0034641A" w:rsidRDefault="00F43FCF" w:rsidP="00AF527B">
      <w:pPr>
        <w:pStyle w:val="ListParagraph"/>
        <w:numPr>
          <w:ilvl w:val="0"/>
          <w:numId w:val="1"/>
        </w:numPr>
        <w:spacing w:before="240" w:after="0"/>
        <w:rPr>
          <w:rFonts w:ascii="Times New Roman" w:hAnsi="Times New Roman"/>
        </w:rPr>
      </w:pPr>
      <w:r>
        <w:rPr>
          <w:rFonts w:ascii="Times New Roman" w:hAnsi="Times New Roman"/>
        </w:rPr>
        <w:t>H</w:t>
      </w:r>
      <w:r w:rsidR="00310A85">
        <w:rPr>
          <w:rFonts w:ascii="Times New Roman" w:hAnsi="Times New Roman"/>
        </w:rPr>
        <w:t>ighways:</w:t>
      </w:r>
      <w:r w:rsidR="0034641A">
        <w:rPr>
          <w:rFonts w:ascii="Times New Roman" w:hAnsi="Times New Roman"/>
        </w:rPr>
        <w:tab/>
      </w:r>
      <w:r w:rsidR="0034641A">
        <w:rPr>
          <w:rFonts w:ascii="Times New Roman" w:hAnsi="Times New Roman"/>
        </w:rPr>
        <w:tab/>
      </w:r>
      <w:r w:rsidR="00756F50">
        <w:rPr>
          <w:rFonts w:ascii="Times New Roman" w:hAnsi="Times New Roman"/>
        </w:rPr>
        <w:t xml:space="preserve">a.    </w:t>
      </w:r>
      <w:r w:rsidR="00DB09E4">
        <w:rPr>
          <w:rFonts w:ascii="Times New Roman" w:hAnsi="Times New Roman"/>
        </w:rPr>
        <w:t xml:space="preserve">To </w:t>
      </w:r>
      <w:r w:rsidR="00490BF3">
        <w:rPr>
          <w:rFonts w:ascii="Times New Roman" w:hAnsi="Times New Roman"/>
        </w:rPr>
        <w:t>receive an update on the Beverley Road footpath (if available)</w:t>
      </w:r>
      <w:r w:rsidR="00790AC1">
        <w:rPr>
          <w:rFonts w:ascii="Times New Roman" w:hAnsi="Times New Roman"/>
        </w:rPr>
        <w:t xml:space="preserve"> </w:t>
      </w:r>
    </w:p>
    <w:p w14:paraId="0331E02F" w14:textId="77777777" w:rsidR="00D62119" w:rsidRDefault="00D62119" w:rsidP="00D62119">
      <w:pPr>
        <w:pStyle w:val="ListParagraph"/>
        <w:spacing w:before="240" w:after="0"/>
        <w:ind w:left="360"/>
        <w:rPr>
          <w:rFonts w:ascii="Times New Roman" w:hAnsi="Times New Roman"/>
        </w:rPr>
      </w:pPr>
    </w:p>
    <w:p w14:paraId="30BC560F" w14:textId="62FFD67A" w:rsidR="008402E8" w:rsidRDefault="00D94856" w:rsidP="006570A9">
      <w:pPr>
        <w:pStyle w:val="ListParagraph"/>
        <w:spacing w:before="240" w:after="0"/>
        <w:ind w:left="2172"/>
        <w:rPr>
          <w:rFonts w:ascii="Times New Roman" w:hAnsi="Times New Roman"/>
        </w:rPr>
      </w:pPr>
      <w:r>
        <w:rPr>
          <w:rFonts w:ascii="Times New Roman" w:hAnsi="Times New Roman"/>
        </w:rPr>
        <w:t xml:space="preserve">b.   </w:t>
      </w:r>
      <w:r w:rsidR="005B513B">
        <w:rPr>
          <w:rFonts w:ascii="Times New Roman" w:hAnsi="Times New Roman"/>
        </w:rPr>
        <w:t xml:space="preserve">Disabled access – to </w:t>
      </w:r>
      <w:r w:rsidR="00146FA6">
        <w:rPr>
          <w:rFonts w:ascii="Times New Roman" w:hAnsi="Times New Roman"/>
        </w:rPr>
        <w:t xml:space="preserve">consider support for a proposal for 4 disabled </w:t>
      </w:r>
      <w:r w:rsidR="00E95201">
        <w:rPr>
          <w:rFonts w:ascii="Times New Roman" w:hAnsi="Times New Roman"/>
        </w:rPr>
        <w:t xml:space="preserve">    </w:t>
      </w:r>
      <w:r w:rsidR="00146FA6">
        <w:rPr>
          <w:rFonts w:ascii="Times New Roman" w:hAnsi="Times New Roman"/>
        </w:rPr>
        <w:t>parki</w:t>
      </w:r>
      <w:r w:rsidR="006570A9">
        <w:rPr>
          <w:rFonts w:ascii="Times New Roman" w:hAnsi="Times New Roman"/>
        </w:rPr>
        <w:t xml:space="preserve">ng spaces on Station Road outside bungalows </w:t>
      </w:r>
      <w:r w:rsidR="00E95201">
        <w:rPr>
          <w:rFonts w:ascii="Times New Roman" w:hAnsi="Times New Roman"/>
        </w:rPr>
        <w:t>18, 20, 22 &amp; 24.</w:t>
      </w:r>
    </w:p>
    <w:p w14:paraId="69AD59C3" w14:textId="77777777" w:rsidR="00406A43" w:rsidRDefault="00406A43" w:rsidP="006570A9">
      <w:pPr>
        <w:pStyle w:val="ListParagraph"/>
        <w:spacing w:before="240" w:after="0"/>
        <w:ind w:left="2172"/>
        <w:rPr>
          <w:rFonts w:ascii="Times New Roman" w:hAnsi="Times New Roman"/>
        </w:rPr>
      </w:pPr>
    </w:p>
    <w:p w14:paraId="13A3479C" w14:textId="0CA18138" w:rsidR="00406A43" w:rsidRDefault="00406A43" w:rsidP="006570A9">
      <w:pPr>
        <w:pStyle w:val="ListParagraph"/>
        <w:spacing w:before="240" w:after="0"/>
        <w:ind w:left="2172"/>
        <w:rPr>
          <w:rFonts w:ascii="Times New Roman" w:hAnsi="Times New Roman"/>
        </w:rPr>
      </w:pPr>
      <w:r>
        <w:rPr>
          <w:rFonts w:ascii="Times New Roman" w:hAnsi="Times New Roman"/>
        </w:rPr>
        <w:t xml:space="preserve">c.    South Street – to </w:t>
      </w:r>
      <w:r w:rsidR="00DF788A">
        <w:rPr>
          <w:rFonts w:ascii="Times New Roman" w:hAnsi="Times New Roman"/>
        </w:rPr>
        <w:t>discuss the resurfacing requirements following complaint from residents.</w:t>
      </w:r>
    </w:p>
    <w:p w14:paraId="5F4EA6D3" w14:textId="77777777" w:rsidR="00AB2315" w:rsidRDefault="00AB2315" w:rsidP="00AB2315">
      <w:pPr>
        <w:pStyle w:val="ListParagraph"/>
        <w:spacing w:before="240" w:after="0"/>
        <w:ind w:left="360"/>
        <w:rPr>
          <w:rFonts w:ascii="Times New Roman" w:hAnsi="Times New Roman"/>
        </w:rPr>
      </w:pPr>
    </w:p>
    <w:p w14:paraId="5BA5023C" w14:textId="7F1D7DDA" w:rsidR="002A128F" w:rsidRDefault="00093D50" w:rsidP="00A714A7">
      <w:pPr>
        <w:pStyle w:val="ListParagraph"/>
        <w:numPr>
          <w:ilvl w:val="0"/>
          <w:numId w:val="1"/>
        </w:numPr>
        <w:spacing w:before="240" w:after="0"/>
        <w:rPr>
          <w:rFonts w:ascii="Times New Roman" w:hAnsi="Times New Roman"/>
        </w:rPr>
      </w:pPr>
      <w:r>
        <w:rPr>
          <w:rFonts w:ascii="Times New Roman" w:hAnsi="Times New Roman"/>
        </w:rPr>
        <w:t>Village maintenance:</w:t>
      </w:r>
    </w:p>
    <w:p w14:paraId="57937C0E" w14:textId="17FC7B24" w:rsidR="00767D34" w:rsidRPr="00146FA6" w:rsidRDefault="007B17CF" w:rsidP="00146FA6">
      <w:pPr>
        <w:pStyle w:val="ListParagraph"/>
        <w:numPr>
          <w:ilvl w:val="3"/>
          <w:numId w:val="1"/>
        </w:numPr>
        <w:spacing w:before="240" w:after="0"/>
        <w:rPr>
          <w:rFonts w:ascii="Times New Roman" w:hAnsi="Times New Roman"/>
        </w:rPr>
      </w:pPr>
      <w:r>
        <w:rPr>
          <w:rFonts w:ascii="Times New Roman" w:hAnsi="Times New Roman"/>
        </w:rPr>
        <w:t xml:space="preserve">Fence post: to </w:t>
      </w:r>
      <w:r w:rsidR="000C1873">
        <w:rPr>
          <w:rFonts w:ascii="Times New Roman" w:hAnsi="Times New Roman"/>
        </w:rPr>
        <w:t xml:space="preserve">receive an update on </w:t>
      </w:r>
      <w:r w:rsidR="00847A6B">
        <w:rPr>
          <w:rFonts w:ascii="Times New Roman" w:hAnsi="Times New Roman"/>
        </w:rPr>
        <w:t xml:space="preserve">repairs to the </w:t>
      </w:r>
      <w:r w:rsidR="00356BEB">
        <w:rPr>
          <w:rFonts w:ascii="Times New Roman" w:hAnsi="Times New Roman"/>
        </w:rPr>
        <w:t>gate post at the Recreation Club</w:t>
      </w:r>
      <w:r w:rsidR="00FB159C">
        <w:rPr>
          <w:rFonts w:ascii="Times New Roman" w:hAnsi="Times New Roman"/>
        </w:rPr>
        <w:t>.</w:t>
      </w:r>
    </w:p>
    <w:p w14:paraId="5F315549" w14:textId="30243920" w:rsidR="00287FE0" w:rsidRDefault="00AF3178" w:rsidP="0034641A">
      <w:pPr>
        <w:pStyle w:val="ListParagraph"/>
        <w:numPr>
          <w:ilvl w:val="0"/>
          <w:numId w:val="1"/>
        </w:numPr>
        <w:spacing w:before="240" w:after="0"/>
        <w:rPr>
          <w:rFonts w:ascii="Times New Roman" w:hAnsi="Times New Roman"/>
        </w:rPr>
      </w:pPr>
      <w:r>
        <w:rPr>
          <w:rFonts w:ascii="Times New Roman" w:hAnsi="Times New Roman"/>
        </w:rPr>
        <w:t>Outdoor spaces:</w:t>
      </w:r>
      <w:r>
        <w:rPr>
          <w:rFonts w:ascii="Times New Roman" w:hAnsi="Times New Roman"/>
        </w:rPr>
        <w:tab/>
      </w:r>
      <w:r w:rsidR="00DF0BFC">
        <w:rPr>
          <w:rFonts w:ascii="Times New Roman" w:hAnsi="Times New Roman"/>
        </w:rPr>
        <w:tab/>
      </w:r>
    </w:p>
    <w:p w14:paraId="5E224C11" w14:textId="75DA20FE" w:rsidR="00AF3178" w:rsidRDefault="00AF3178" w:rsidP="00287FE0">
      <w:pPr>
        <w:pStyle w:val="ListParagraph"/>
        <w:numPr>
          <w:ilvl w:val="3"/>
          <w:numId w:val="1"/>
        </w:numPr>
        <w:spacing w:before="240" w:after="0"/>
        <w:rPr>
          <w:rFonts w:ascii="Times New Roman" w:hAnsi="Times New Roman"/>
        </w:rPr>
      </w:pPr>
      <w:r>
        <w:rPr>
          <w:rFonts w:ascii="Times New Roman" w:hAnsi="Times New Roman"/>
        </w:rPr>
        <w:t xml:space="preserve">Benches: to </w:t>
      </w:r>
      <w:r w:rsidR="00E95201">
        <w:rPr>
          <w:rFonts w:ascii="Times New Roman" w:hAnsi="Times New Roman"/>
        </w:rPr>
        <w:t>receive an update</w:t>
      </w:r>
      <w:r w:rsidR="0055548D">
        <w:rPr>
          <w:rFonts w:ascii="Times New Roman" w:hAnsi="Times New Roman"/>
        </w:rPr>
        <w:t>.</w:t>
      </w:r>
    </w:p>
    <w:p w14:paraId="1BEF789B" w14:textId="58B71FC6" w:rsidR="007236F7" w:rsidRDefault="007236F7" w:rsidP="00287FE0">
      <w:pPr>
        <w:pStyle w:val="ListParagraph"/>
        <w:numPr>
          <w:ilvl w:val="3"/>
          <w:numId w:val="1"/>
        </w:numPr>
        <w:spacing w:before="240" w:after="0"/>
        <w:rPr>
          <w:rFonts w:ascii="Times New Roman" w:hAnsi="Times New Roman"/>
        </w:rPr>
      </w:pPr>
      <w:r>
        <w:rPr>
          <w:rFonts w:ascii="Times New Roman" w:hAnsi="Times New Roman"/>
        </w:rPr>
        <w:lastRenderedPageBreak/>
        <w:t xml:space="preserve">Grass cutting: to </w:t>
      </w:r>
      <w:r w:rsidR="003054F4">
        <w:rPr>
          <w:rFonts w:ascii="Times New Roman" w:hAnsi="Times New Roman"/>
        </w:rPr>
        <w:t>revisit the draft t</w:t>
      </w:r>
      <w:r>
        <w:rPr>
          <w:rFonts w:ascii="Times New Roman" w:hAnsi="Times New Roman"/>
        </w:rPr>
        <w:t>ender document</w:t>
      </w:r>
      <w:r w:rsidR="003054F4">
        <w:rPr>
          <w:rFonts w:ascii="Times New Roman" w:hAnsi="Times New Roman"/>
        </w:rPr>
        <w:t xml:space="preserve"> and approve or otherwise.</w:t>
      </w:r>
    </w:p>
    <w:p w14:paraId="7A314977" w14:textId="67DB5FAA" w:rsidR="00DF0BFC" w:rsidRDefault="00DF0BFC" w:rsidP="00DF0BFC">
      <w:pPr>
        <w:pStyle w:val="ListParagraph"/>
        <w:spacing w:before="240" w:after="0"/>
        <w:ind w:left="360"/>
        <w:rPr>
          <w:rFonts w:ascii="Times New Roman" w:hAnsi="Times New Roman"/>
        </w:rPr>
      </w:pPr>
    </w:p>
    <w:p w14:paraId="7F928EB9" w14:textId="01EA4D1A" w:rsidR="00DF0BFC" w:rsidRDefault="00DF0BFC" w:rsidP="00DF0BFC">
      <w:pPr>
        <w:pStyle w:val="ListParagraph"/>
        <w:spacing w:before="240" w:after="0"/>
        <w:ind w:left="360"/>
        <w:rPr>
          <w:rFonts w:ascii="Times New Roman" w:hAnsi="Times New Roman"/>
        </w:rPr>
      </w:pPr>
    </w:p>
    <w:p w14:paraId="682BE851" w14:textId="7835D400" w:rsidR="006B4A54" w:rsidRDefault="006B4A54" w:rsidP="0034641A">
      <w:pPr>
        <w:pStyle w:val="ListParagraph"/>
        <w:numPr>
          <w:ilvl w:val="0"/>
          <w:numId w:val="1"/>
        </w:numPr>
        <w:spacing w:before="240" w:after="0"/>
        <w:rPr>
          <w:rFonts w:ascii="Times New Roman" w:hAnsi="Times New Roman"/>
        </w:rPr>
      </w:pPr>
      <w:r>
        <w:rPr>
          <w:rFonts w:ascii="Times New Roman" w:hAnsi="Times New Roman"/>
        </w:rPr>
        <w:t>Planning:</w:t>
      </w:r>
      <w:r>
        <w:rPr>
          <w:rFonts w:ascii="Times New Roman" w:hAnsi="Times New Roman"/>
        </w:rPr>
        <w:tab/>
      </w:r>
      <w:r>
        <w:rPr>
          <w:rFonts w:ascii="Times New Roman" w:hAnsi="Times New Roman"/>
        </w:rPr>
        <w:tab/>
      </w:r>
      <w:r w:rsidR="00A547E9">
        <w:rPr>
          <w:rFonts w:ascii="Times New Roman" w:hAnsi="Times New Roman"/>
        </w:rPr>
        <w:t>a.    To approve or otherwise the planning application(s) listed below:</w:t>
      </w:r>
    </w:p>
    <w:p w14:paraId="30954A1F" w14:textId="77777777" w:rsidR="003C3008" w:rsidRDefault="003C3008" w:rsidP="005A2A0F">
      <w:pPr>
        <w:pStyle w:val="ListParagraph"/>
        <w:spacing w:before="240" w:after="0"/>
        <w:ind w:left="360"/>
        <w:rPr>
          <w:rFonts w:ascii="Times New Roman" w:hAnsi="Times New Roman"/>
        </w:rPr>
      </w:pPr>
    </w:p>
    <w:p w14:paraId="5032BAAA" w14:textId="202F2B94" w:rsidR="00ED2A84" w:rsidRPr="00D62858" w:rsidRDefault="003C3008" w:rsidP="008146ED">
      <w:pPr>
        <w:pStyle w:val="ListParagraph"/>
        <w:spacing w:before="240" w:after="0"/>
        <w:ind w:left="2160"/>
        <w:rPr>
          <w:rFonts w:ascii="Times New Roman" w:hAnsi="Times New Roman"/>
        </w:rPr>
      </w:pPr>
      <w:r w:rsidRPr="003C3008">
        <w:rPr>
          <w:rFonts w:ascii="Times New Roman" w:hAnsi="Times New Roman"/>
          <w:b/>
          <w:bCs/>
        </w:rPr>
        <w:t>25/02449/TCA</w:t>
      </w:r>
      <w:r w:rsidRPr="003C3008">
        <w:rPr>
          <w:rFonts w:ascii="Times New Roman" w:hAnsi="Times New Roman"/>
        </w:rPr>
        <w:t xml:space="preserve"> Newburn House</w:t>
      </w:r>
      <w:r>
        <w:rPr>
          <w:rFonts w:ascii="Times New Roman" w:hAnsi="Times New Roman"/>
        </w:rPr>
        <w:t xml:space="preserve">, </w:t>
      </w:r>
      <w:r w:rsidRPr="003C3008">
        <w:rPr>
          <w:rFonts w:ascii="Times New Roman" w:hAnsi="Times New Roman"/>
        </w:rPr>
        <w:t>12A Station Roa</w:t>
      </w:r>
      <w:r w:rsidR="008146ED">
        <w:rPr>
          <w:rFonts w:ascii="Times New Roman" w:hAnsi="Times New Roman"/>
        </w:rPr>
        <w:t xml:space="preserve">d – fell 1 Goat Willow tree </w:t>
      </w:r>
      <w:r w:rsidR="00D62858" w:rsidRPr="00D62858">
        <w:rPr>
          <w:rFonts w:ascii="Times New Roman" w:hAnsi="Times New Roman"/>
        </w:rPr>
        <w:t>due to there being a large included union at the base, with one side being heavily weight bearing, increased danger to property and residents, and associated Brown Spot disease</w:t>
      </w:r>
      <w:r w:rsidR="008146ED">
        <w:rPr>
          <w:rFonts w:ascii="Times New Roman" w:hAnsi="Times New Roman"/>
        </w:rPr>
        <w:t>.</w:t>
      </w:r>
    </w:p>
    <w:p w14:paraId="25B1B9CE" w14:textId="4A6E0B9E" w:rsidR="002A128F" w:rsidRPr="00C27682" w:rsidRDefault="00426F82" w:rsidP="00C27682">
      <w:pPr>
        <w:pStyle w:val="ListParagraph"/>
        <w:numPr>
          <w:ilvl w:val="0"/>
          <w:numId w:val="1"/>
        </w:numPr>
        <w:spacing w:after="0"/>
        <w:rPr>
          <w:rFonts w:ascii="Times New Roman" w:hAnsi="Times New Roman"/>
        </w:rPr>
      </w:pPr>
      <w:r w:rsidRPr="00C27682">
        <w:rPr>
          <w:rFonts w:ascii="Times New Roman" w:hAnsi="Times New Roman"/>
        </w:rPr>
        <w:t>Green Group</w:t>
      </w:r>
      <w:r w:rsidR="00B97D49" w:rsidRPr="00C27682">
        <w:rPr>
          <w:rFonts w:ascii="Times New Roman" w:hAnsi="Times New Roman"/>
        </w:rPr>
        <w:t>:</w:t>
      </w:r>
    </w:p>
    <w:p w14:paraId="41CADCF1" w14:textId="5ABD5E04" w:rsidR="00C56583" w:rsidRDefault="00C56583" w:rsidP="002A128F">
      <w:pPr>
        <w:pStyle w:val="ListParagraph"/>
        <w:numPr>
          <w:ilvl w:val="3"/>
          <w:numId w:val="1"/>
        </w:numPr>
        <w:spacing w:before="240" w:after="0"/>
        <w:rPr>
          <w:rFonts w:ascii="Times New Roman" w:hAnsi="Times New Roman"/>
        </w:rPr>
      </w:pPr>
      <w:r>
        <w:rPr>
          <w:rFonts w:ascii="Times New Roman" w:hAnsi="Times New Roman"/>
        </w:rPr>
        <w:t>To receive the monthly update</w:t>
      </w:r>
      <w:r w:rsidR="00DF7BBD">
        <w:rPr>
          <w:rFonts w:ascii="Times New Roman" w:hAnsi="Times New Roman"/>
        </w:rPr>
        <w:t>, if available</w:t>
      </w:r>
      <w:r w:rsidR="00C83384">
        <w:rPr>
          <w:rFonts w:ascii="Times New Roman" w:hAnsi="Times New Roman"/>
        </w:rPr>
        <w:t xml:space="preserve"> </w:t>
      </w:r>
    </w:p>
    <w:p w14:paraId="78864FDB" w14:textId="277745FF" w:rsidR="00DF5A92" w:rsidRDefault="00A515D5" w:rsidP="007B3E4A">
      <w:pPr>
        <w:pStyle w:val="ListParagraph"/>
        <w:spacing w:before="240" w:after="0"/>
        <w:ind w:left="360"/>
        <w:rPr>
          <w:rFonts w:ascii="Times New Roman" w:hAnsi="Times New Roman"/>
        </w:rPr>
      </w:pPr>
      <w:r>
        <w:rPr>
          <w:rFonts w:ascii="Times New Roman" w:hAnsi="Times New Roman"/>
        </w:rPr>
        <w:t xml:space="preserve">                             </w:t>
      </w:r>
    </w:p>
    <w:p w14:paraId="76BF6A3A" w14:textId="16EA70A4" w:rsidR="00F674A5" w:rsidRPr="005A2A0F" w:rsidRDefault="00F674A5" w:rsidP="005A2A0F">
      <w:pPr>
        <w:pStyle w:val="ListParagraph"/>
        <w:numPr>
          <w:ilvl w:val="0"/>
          <w:numId w:val="1"/>
        </w:numPr>
        <w:spacing w:before="240" w:after="0"/>
        <w:rPr>
          <w:rFonts w:ascii="Times New Roman" w:hAnsi="Times New Roman"/>
        </w:rPr>
      </w:pPr>
      <w:r w:rsidRPr="005A2A0F">
        <w:rPr>
          <w:rFonts w:ascii="Times New Roman" w:hAnsi="Times New Roman"/>
        </w:rPr>
        <w:t xml:space="preserve">Administration: </w:t>
      </w:r>
    </w:p>
    <w:p w14:paraId="4F241CF8" w14:textId="77777777" w:rsidR="00F674A5" w:rsidRDefault="00F674A5" w:rsidP="00F674A5">
      <w:pPr>
        <w:pStyle w:val="ListParagraph"/>
        <w:spacing w:before="240" w:after="0"/>
        <w:ind w:left="360"/>
        <w:rPr>
          <w:rFonts w:ascii="Times New Roman" w:hAnsi="Times New Roman"/>
        </w:rPr>
      </w:pPr>
    </w:p>
    <w:p w14:paraId="1C856AF3" w14:textId="7E404D4E" w:rsidR="00F674A5" w:rsidRDefault="00F674A5" w:rsidP="00F674A5">
      <w:pPr>
        <w:pStyle w:val="ListParagraph"/>
        <w:numPr>
          <w:ilvl w:val="3"/>
          <w:numId w:val="1"/>
        </w:numPr>
        <w:spacing w:before="240" w:after="0"/>
        <w:rPr>
          <w:rFonts w:ascii="Times New Roman" w:hAnsi="Times New Roman"/>
        </w:rPr>
      </w:pPr>
      <w:r>
        <w:rPr>
          <w:rFonts w:ascii="Times New Roman" w:hAnsi="Times New Roman"/>
        </w:rPr>
        <w:t xml:space="preserve">To </w:t>
      </w:r>
      <w:r w:rsidR="00640198">
        <w:rPr>
          <w:rFonts w:ascii="Times New Roman" w:hAnsi="Times New Roman"/>
        </w:rPr>
        <w:t xml:space="preserve">review the </w:t>
      </w:r>
      <w:r>
        <w:rPr>
          <w:rFonts w:ascii="Times New Roman" w:hAnsi="Times New Roman"/>
        </w:rPr>
        <w:t xml:space="preserve">Task &amp; Priorities spreadsheet and agree </w:t>
      </w:r>
      <w:r w:rsidR="00640198">
        <w:rPr>
          <w:rFonts w:ascii="Times New Roman" w:hAnsi="Times New Roman"/>
        </w:rPr>
        <w:t>on next steps</w:t>
      </w:r>
      <w:r w:rsidR="00202AF6">
        <w:rPr>
          <w:rFonts w:ascii="Times New Roman" w:hAnsi="Times New Roman"/>
        </w:rPr>
        <w:t>.</w:t>
      </w:r>
    </w:p>
    <w:p w14:paraId="193D9BFB" w14:textId="4A0ED1A9" w:rsidR="00FE58A7" w:rsidRDefault="00FE58A7" w:rsidP="00F674A5">
      <w:pPr>
        <w:pStyle w:val="ListParagraph"/>
        <w:numPr>
          <w:ilvl w:val="3"/>
          <w:numId w:val="1"/>
        </w:numPr>
        <w:spacing w:before="240" w:after="0"/>
        <w:rPr>
          <w:rFonts w:ascii="Times New Roman" w:hAnsi="Times New Roman"/>
        </w:rPr>
      </w:pPr>
      <w:r>
        <w:rPr>
          <w:rFonts w:ascii="Times New Roman" w:hAnsi="Times New Roman"/>
        </w:rPr>
        <w:t>To elect members to the Personnel Committee &amp; to approve the Terms of Reference.</w:t>
      </w:r>
    </w:p>
    <w:p w14:paraId="773BA170" w14:textId="6F8666F4" w:rsidR="004442B2" w:rsidRDefault="00BD528F" w:rsidP="00BD528F">
      <w:pPr>
        <w:pStyle w:val="ListParagraph"/>
        <w:numPr>
          <w:ilvl w:val="3"/>
          <w:numId w:val="1"/>
        </w:numPr>
        <w:spacing w:before="240" w:after="0"/>
        <w:rPr>
          <w:rFonts w:ascii="Times New Roman" w:hAnsi="Times New Roman"/>
        </w:rPr>
      </w:pPr>
      <w:r>
        <w:rPr>
          <w:rFonts w:ascii="Times New Roman" w:hAnsi="Times New Roman"/>
        </w:rPr>
        <w:t>To approve or otherwise a</w:t>
      </w:r>
      <w:r w:rsidR="009E000D">
        <w:rPr>
          <w:rFonts w:ascii="Times New Roman" w:hAnsi="Times New Roman"/>
        </w:rPr>
        <w:t xml:space="preserve"> one fifth payment towards </w:t>
      </w:r>
      <w:r w:rsidR="000B7CC3">
        <w:rPr>
          <w:rFonts w:ascii="Times New Roman" w:hAnsi="Times New Roman"/>
        </w:rPr>
        <w:t xml:space="preserve">the </w:t>
      </w:r>
      <w:r w:rsidR="00D215DE">
        <w:rPr>
          <w:rFonts w:ascii="Times New Roman" w:hAnsi="Times New Roman"/>
        </w:rPr>
        <w:t xml:space="preserve">purchase </w:t>
      </w:r>
      <w:r w:rsidR="000B7CC3">
        <w:rPr>
          <w:rFonts w:ascii="Times New Roman" w:hAnsi="Times New Roman"/>
        </w:rPr>
        <w:t>of a printer/scanner</w:t>
      </w:r>
      <w:r w:rsidR="00D215DE">
        <w:rPr>
          <w:rFonts w:ascii="Times New Roman" w:hAnsi="Times New Roman"/>
        </w:rPr>
        <w:t xml:space="preserve"> with feeder for use by the Clerk</w:t>
      </w:r>
      <w:r w:rsidR="008759F0">
        <w:rPr>
          <w:rFonts w:ascii="Times New Roman" w:hAnsi="Times New Roman"/>
        </w:rPr>
        <w:t xml:space="preserve"> for the 5 councils which she works for, with consumables being purchased on a rotation basis.</w:t>
      </w:r>
    </w:p>
    <w:p w14:paraId="4C358FF3" w14:textId="77777777" w:rsidR="00650B48" w:rsidRDefault="00650B48" w:rsidP="004442B2">
      <w:pPr>
        <w:pStyle w:val="ListParagraph"/>
        <w:spacing w:before="240" w:after="0"/>
        <w:ind w:left="360"/>
        <w:rPr>
          <w:rFonts w:ascii="Times New Roman" w:hAnsi="Times New Roman"/>
        </w:rPr>
      </w:pPr>
    </w:p>
    <w:p w14:paraId="59020CE7" w14:textId="479FA1B8" w:rsidR="00F154E6" w:rsidRDefault="00F154E6" w:rsidP="00426F82">
      <w:pPr>
        <w:pStyle w:val="ListParagraph"/>
        <w:numPr>
          <w:ilvl w:val="0"/>
          <w:numId w:val="1"/>
        </w:numPr>
        <w:spacing w:before="240" w:after="0"/>
        <w:rPr>
          <w:rFonts w:ascii="Times New Roman" w:hAnsi="Times New Roman"/>
        </w:rPr>
      </w:pPr>
      <w:r>
        <w:rPr>
          <w:rFonts w:ascii="Times New Roman" w:hAnsi="Times New Roman"/>
        </w:rPr>
        <w:t xml:space="preserve">Correspondence: </w:t>
      </w:r>
      <w:r w:rsidR="00426F82">
        <w:rPr>
          <w:rFonts w:ascii="Times New Roman" w:hAnsi="Times New Roman"/>
        </w:rPr>
        <w:tab/>
        <w:t>To note correspondence for information purposes only</w:t>
      </w:r>
      <w:r w:rsidR="00B169AE">
        <w:rPr>
          <w:rFonts w:ascii="Times New Roman" w:hAnsi="Times New Roman"/>
        </w:rPr>
        <w:t xml:space="preserve"> </w:t>
      </w:r>
    </w:p>
    <w:p w14:paraId="71C6B1F4" w14:textId="6E2D4331" w:rsidR="00F154E6" w:rsidRDefault="00F154E6" w:rsidP="00426F82">
      <w:pPr>
        <w:pStyle w:val="ListParagraph"/>
        <w:spacing w:before="240" w:after="0"/>
        <w:ind w:left="2520"/>
        <w:rPr>
          <w:rFonts w:ascii="Times New Roman" w:hAnsi="Times New Roman"/>
        </w:rPr>
      </w:pPr>
    </w:p>
    <w:p w14:paraId="009F400C" w14:textId="549C839C" w:rsidR="00612216" w:rsidRDefault="00EC3017" w:rsidP="003277E9">
      <w:pPr>
        <w:pStyle w:val="ListParagraph"/>
        <w:numPr>
          <w:ilvl w:val="0"/>
          <w:numId w:val="1"/>
        </w:numPr>
        <w:spacing w:before="240" w:after="0"/>
        <w:rPr>
          <w:rFonts w:ascii="Times New Roman" w:hAnsi="Times New Roman"/>
        </w:rPr>
      </w:pPr>
      <w:r>
        <w:rPr>
          <w:rFonts w:ascii="Times New Roman" w:hAnsi="Times New Roman"/>
        </w:rPr>
        <w:t xml:space="preserve">Councillors </w:t>
      </w:r>
      <w:r w:rsidR="00612216" w:rsidRPr="00BC4A83">
        <w:rPr>
          <w:rFonts w:ascii="Times New Roman" w:hAnsi="Times New Roman"/>
        </w:rPr>
        <w:t>Exchange and Agenda items for next meeting</w:t>
      </w:r>
      <w:r w:rsidR="00B169AE">
        <w:rPr>
          <w:rFonts w:ascii="Times New Roman" w:hAnsi="Times New Roman"/>
        </w:rPr>
        <w:t xml:space="preserve"> </w:t>
      </w:r>
    </w:p>
    <w:p w14:paraId="7DE5A5C2" w14:textId="77777777" w:rsidR="00426F82" w:rsidRPr="00426F82" w:rsidRDefault="00426F82" w:rsidP="00426F82">
      <w:pPr>
        <w:pStyle w:val="ListParagraph"/>
        <w:rPr>
          <w:rFonts w:ascii="Times New Roman" w:hAnsi="Times New Roman"/>
        </w:rPr>
      </w:pPr>
    </w:p>
    <w:p w14:paraId="4DA7D298" w14:textId="091686F7" w:rsidR="0010638C" w:rsidRDefault="00612216" w:rsidP="009B2DDE">
      <w:pPr>
        <w:pStyle w:val="ListParagraph"/>
        <w:numPr>
          <w:ilvl w:val="0"/>
          <w:numId w:val="1"/>
        </w:numPr>
        <w:rPr>
          <w:rFonts w:ascii="Times New Roman" w:hAnsi="Times New Roman"/>
        </w:rPr>
      </w:pPr>
      <w:r w:rsidRPr="00310A85">
        <w:rPr>
          <w:rFonts w:ascii="Times New Roman" w:hAnsi="Times New Roman"/>
        </w:rPr>
        <w:t xml:space="preserve">To note that the next meeting of the Parish Council will be </w:t>
      </w:r>
      <w:r w:rsidR="00CD212F">
        <w:rPr>
          <w:rFonts w:ascii="Times New Roman" w:hAnsi="Times New Roman"/>
        </w:rPr>
        <w:t xml:space="preserve">on the </w:t>
      </w:r>
      <w:r w:rsidR="003632CD">
        <w:rPr>
          <w:rFonts w:ascii="Times New Roman" w:hAnsi="Times New Roman"/>
        </w:rPr>
        <w:t>22</w:t>
      </w:r>
      <w:r w:rsidR="003632CD" w:rsidRPr="003632CD">
        <w:rPr>
          <w:rFonts w:ascii="Times New Roman" w:hAnsi="Times New Roman"/>
          <w:vertAlign w:val="superscript"/>
        </w:rPr>
        <w:t>nd</w:t>
      </w:r>
      <w:r w:rsidR="003632CD">
        <w:rPr>
          <w:rFonts w:ascii="Times New Roman" w:hAnsi="Times New Roman"/>
        </w:rPr>
        <w:t xml:space="preserve"> </w:t>
      </w:r>
      <w:r w:rsidR="00510CF0">
        <w:rPr>
          <w:rFonts w:ascii="Times New Roman" w:hAnsi="Times New Roman"/>
        </w:rPr>
        <w:t>September</w:t>
      </w:r>
      <w:r w:rsidR="00194F18">
        <w:rPr>
          <w:rFonts w:ascii="Times New Roman" w:hAnsi="Times New Roman"/>
        </w:rPr>
        <w:t>. Please note that there will be no public open forum at this meeting.</w:t>
      </w:r>
    </w:p>
    <w:p w14:paraId="04531727" w14:textId="77777777" w:rsidR="00012ED5" w:rsidRPr="00012ED5" w:rsidRDefault="00012ED5" w:rsidP="00012ED5">
      <w:pPr>
        <w:pStyle w:val="ListParagraph"/>
        <w:rPr>
          <w:rFonts w:ascii="Times New Roman" w:hAnsi="Times New Roman"/>
        </w:rPr>
      </w:pPr>
    </w:p>
    <w:p w14:paraId="204CA21D" w14:textId="58498721" w:rsidR="00497A90" w:rsidRDefault="00213EC8" w:rsidP="00497A90">
      <w:pPr>
        <w:pStyle w:val="ListParagraph"/>
        <w:numPr>
          <w:ilvl w:val="0"/>
          <w:numId w:val="1"/>
        </w:numPr>
        <w:rPr>
          <w:rFonts w:ascii="Times New Roman" w:hAnsi="Times New Roman"/>
        </w:rPr>
      </w:pPr>
      <w:r>
        <w:rPr>
          <w:rFonts w:ascii="Times New Roman" w:hAnsi="Times New Roman"/>
        </w:rPr>
        <w:t>Human Resources</w:t>
      </w:r>
      <w:r w:rsidR="00D04440">
        <w:rPr>
          <w:rFonts w:ascii="Times New Roman" w:hAnsi="Times New Roman"/>
        </w:rPr>
        <w:t>:</w:t>
      </w:r>
    </w:p>
    <w:p w14:paraId="36F3EDF5" w14:textId="77777777" w:rsidR="00497A90" w:rsidRPr="005D4402" w:rsidRDefault="00497A90" w:rsidP="00497A90">
      <w:pPr>
        <w:pStyle w:val="ListParagraph"/>
        <w:rPr>
          <w:rFonts w:ascii="Times New Roman" w:hAnsi="Times New Roman"/>
        </w:rPr>
      </w:pPr>
    </w:p>
    <w:p w14:paraId="46FC9C0E" w14:textId="77777777" w:rsidR="00497A90" w:rsidRDefault="00497A90" w:rsidP="00497A90">
      <w:pPr>
        <w:pStyle w:val="ListParagraph"/>
        <w:ind w:left="360"/>
        <w:rPr>
          <w:rFonts w:ascii="Times New Roman" w:hAnsi="Times New Roman"/>
        </w:rPr>
      </w:pPr>
      <w:r>
        <w:rPr>
          <w:rFonts w:ascii="Times New Roman" w:hAnsi="Times New Roman"/>
        </w:rPr>
        <w:t>To resolve that due to the confidential nature of the business to be transacted, the press and public be excluded from the remainder of the meeting (Section 1(2), Public Bodies Admissions to Meetings Act 1960):</w:t>
      </w:r>
    </w:p>
    <w:p w14:paraId="0F993A02" w14:textId="77777777" w:rsidR="00012ED5" w:rsidRDefault="00012ED5" w:rsidP="00213EC8">
      <w:pPr>
        <w:pStyle w:val="ListParagraph"/>
        <w:ind w:left="360"/>
        <w:rPr>
          <w:rFonts w:ascii="Times New Roman" w:hAnsi="Times New Roman"/>
        </w:rPr>
      </w:pPr>
    </w:p>
    <w:p w14:paraId="3F24BF02" w14:textId="751DF09D" w:rsidR="00213EC8" w:rsidRDefault="00213EC8" w:rsidP="00D04440">
      <w:pPr>
        <w:pStyle w:val="ListParagraph"/>
        <w:numPr>
          <w:ilvl w:val="0"/>
          <w:numId w:val="9"/>
        </w:numPr>
        <w:rPr>
          <w:rFonts w:ascii="Times New Roman" w:hAnsi="Times New Roman"/>
        </w:rPr>
      </w:pPr>
      <w:r>
        <w:rPr>
          <w:rFonts w:ascii="Times New Roman" w:hAnsi="Times New Roman"/>
        </w:rPr>
        <w:t>To acknowledge the national pay award in respect of the Clerk’s salary</w:t>
      </w:r>
      <w:r w:rsidR="00A368A0">
        <w:rPr>
          <w:rFonts w:ascii="Times New Roman" w:hAnsi="Times New Roman"/>
        </w:rPr>
        <w:t xml:space="preserve"> with effect from the 1</w:t>
      </w:r>
      <w:r w:rsidR="00A368A0" w:rsidRPr="00A368A0">
        <w:rPr>
          <w:rFonts w:ascii="Times New Roman" w:hAnsi="Times New Roman"/>
          <w:vertAlign w:val="superscript"/>
        </w:rPr>
        <w:t>st</w:t>
      </w:r>
      <w:r w:rsidR="00A368A0">
        <w:rPr>
          <w:rFonts w:ascii="Times New Roman" w:hAnsi="Times New Roman"/>
        </w:rPr>
        <w:t xml:space="preserve"> April and </w:t>
      </w:r>
      <w:r w:rsidR="002849F9">
        <w:rPr>
          <w:rFonts w:ascii="Times New Roman" w:hAnsi="Times New Roman"/>
        </w:rPr>
        <w:t xml:space="preserve">to </w:t>
      </w:r>
      <w:r w:rsidR="00C811D8">
        <w:rPr>
          <w:rFonts w:ascii="Times New Roman" w:hAnsi="Times New Roman"/>
        </w:rPr>
        <w:t>review scale progression.</w:t>
      </w:r>
    </w:p>
    <w:p w14:paraId="6695D155" w14:textId="5371A0F5" w:rsidR="00D04440" w:rsidRDefault="00D04440" w:rsidP="00D04440">
      <w:pPr>
        <w:pStyle w:val="ListParagraph"/>
        <w:numPr>
          <w:ilvl w:val="0"/>
          <w:numId w:val="9"/>
        </w:numPr>
        <w:rPr>
          <w:rFonts w:ascii="Times New Roman" w:hAnsi="Times New Roman"/>
        </w:rPr>
      </w:pPr>
      <w:r>
        <w:rPr>
          <w:rFonts w:ascii="Times New Roman" w:hAnsi="Times New Roman"/>
        </w:rPr>
        <w:t>To discuss issue</w:t>
      </w:r>
      <w:r w:rsidR="001A2CE8">
        <w:rPr>
          <w:rFonts w:ascii="Times New Roman" w:hAnsi="Times New Roman"/>
        </w:rPr>
        <w:t>s</w:t>
      </w:r>
      <w:r>
        <w:rPr>
          <w:rFonts w:ascii="Times New Roman" w:hAnsi="Times New Roman"/>
        </w:rPr>
        <w:t xml:space="preserve"> pertaining to the employment of child</w:t>
      </w:r>
      <w:r w:rsidR="001A2CE8">
        <w:rPr>
          <w:rFonts w:ascii="Times New Roman" w:hAnsi="Times New Roman"/>
        </w:rPr>
        <w:t>ren with respect of the distribution of the village newsletters.</w:t>
      </w:r>
    </w:p>
    <w:p w14:paraId="651FF644" w14:textId="77777777" w:rsidR="0099583F" w:rsidRPr="0099583F" w:rsidRDefault="0099583F" w:rsidP="0099583F">
      <w:pPr>
        <w:pStyle w:val="ListParagraph"/>
        <w:rPr>
          <w:rFonts w:ascii="Times New Roman" w:hAnsi="Times New Roman"/>
        </w:rPr>
      </w:pPr>
    </w:p>
    <w:p w14:paraId="3D4C4AD0" w14:textId="77777777" w:rsidR="0099583F" w:rsidRPr="00B251E2" w:rsidRDefault="0099583F" w:rsidP="0099583F">
      <w:pPr>
        <w:pStyle w:val="ListParagraph"/>
        <w:rPr>
          <w:rFonts w:ascii="Times New Roman" w:hAnsi="Times New Roman"/>
        </w:rPr>
      </w:pPr>
    </w:p>
    <w:p w14:paraId="07B5D102" w14:textId="77777777" w:rsidR="0099583F" w:rsidRDefault="0099583F" w:rsidP="00616A35">
      <w:pPr>
        <w:pStyle w:val="ListParagraph"/>
        <w:ind w:left="360"/>
        <w:rPr>
          <w:rFonts w:ascii="Times New Roman" w:hAnsi="Times New Roman"/>
        </w:rPr>
      </w:pPr>
    </w:p>
    <w:p w14:paraId="4B657E02" w14:textId="77777777" w:rsidR="00B251E2" w:rsidRPr="00B251E2" w:rsidRDefault="00B251E2" w:rsidP="00B251E2">
      <w:pPr>
        <w:pStyle w:val="ListParagraph"/>
        <w:rPr>
          <w:rFonts w:ascii="Times New Roman" w:hAnsi="Times New Roman"/>
        </w:rPr>
      </w:pPr>
    </w:p>
    <w:sectPr w:rsidR="00B251E2" w:rsidRPr="00B251E2"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DBCD" w14:textId="77777777" w:rsidR="0060294B" w:rsidRDefault="0060294B" w:rsidP="008E6F71">
      <w:pPr>
        <w:spacing w:after="0"/>
      </w:pPr>
      <w:r>
        <w:separator/>
      </w:r>
    </w:p>
  </w:endnote>
  <w:endnote w:type="continuationSeparator" w:id="0">
    <w:p w14:paraId="131A91A1" w14:textId="77777777" w:rsidR="0060294B" w:rsidRDefault="0060294B"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04714" w14:textId="77777777" w:rsidR="0060294B" w:rsidRDefault="0060294B" w:rsidP="008E6F71">
      <w:pPr>
        <w:spacing w:after="0"/>
      </w:pPr>
      <w:r>
        <w:separator/>
      </w:r>
    </w:p>
  </w:footnote>
  <w:footnote w:type="continuationSeparator" w:id="0">
    <w:p w14:paraId="7E68A669" w14:textId="77777777" w:rsidR="0060294B" w:rsidRDefault="0060294B"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7D9"/>
    <w:multiLevelType w:val="hybridMultilevel"/>
    <w:tmpl w:val="344E1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4412373E"/>
    <w:multiLevelType w:val="hybridMultilevel"/>
    <w:tmpl w:val="2B629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D29A7"/>
    <w:multiLevelType w:val="hybridMultilevel"/>
    <w:tmpl w:val="D800F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6B864D96"/>
    <w:multiLevelType w:val="hybridMultilevel"/>
    <w:tmpl w:val="6E008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438479B"/>
    <w:multiLevelType w:val="hybridMultilevel"/>
    <w:tmpl w:val="EBC0B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4489340">
    <w:abstractNumId w:val="2"/>
  </w:num>
  <w:num w:numId="2" w16cid:durableId="1965691003">
    <w:abstractNumId w:val="5"/>
  </w:num>
  <w:num w:numId="3" w16cid:durableId="871848399">
    <w:abstractNumId w:val="1"/>
  </w:num>
  <w:num w:numId="4" w16cid:durableId="99037656">
    <w:abstractNumId w:val="4"/>
  </w:num>
  <w:num w:numId="5" w16cid:durableId="1695770587">
    <w:abstractNumId w:val="0"/>
  </w:num>
  <w:num w:numId="6" w16cid:durableId="307907167">
    <w:abstractNumId w:val="6"/>
  </w:num>
  <w:num w:numId="7" w16cid:durableId="1265192001">
    <w:abstractNumId w:val="3"/>
  </w:num>
  <w:num w:numId="8" w16cid:durableId="194788399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78786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191"/>
    <w:rsid w:val="0000043C"/>
    <w:rsid w:val="000004B8"/>
    <w:rsid w:val="0000168E"/>
    <w:rsid w:val="000024DA"/>
    <w:rsid w:val="00003D74"/>
    <w:rsid w:val="000062A1"/>
    <w:rsid w:val="00010BCC"/>
    <w:rsid w:val="00010F12"/>
    <w:rsid w:val="00012ED5"/>
    <w:rsid w:val="0001592C"/>
    <w:rsid w:val="00016B8D"/>
    <w:rsid w:val="00016D95"/>
    <w:rsid w:val="00020678"/>
    <w:rsid w:val="00022169"/>
    <w:rsid w:val="00024519"/>
    <w:rsid w:val="00025981"/>
    <w:rsid w:val="000272D8"/>
    <w:rsid w:val="00027525"/>
    <w:rsid w:val="000279A1"/>
    <w:rsid w:val="0003279F"/>
    <w:rsid w:val="00032CD8"/>
    <w:rsid w:val="000332DE"/>
    <w:rsid w:val="000336F5"/>
    <w:rsid w:val="0003445F"/>
    <w:rsid w:val="000348E5"/>
    <w:rsid w:val="000360EE"/>
    <w:rsid w:val="00040166"/>
    <w:rsid w:val="000413EA"/>
    <w:rsid w:val="0004160E"/>
    <w:rsid w:val="00041DBF"/>
    <w:rsid w:val="00043069"/>
    <w:rsid w:val="00043B15"/>
    <w:rsid w:val="00043BAA"/>
    <w:rsid w:val="00044107"/>
    <w:rsid w:val="000447F9"/>
    <w:rsid w:val="00045780"/>
    <w:rsid w:val="000463F4"/>
    <w:rsid w:val="000465CE"/>
    <w:rsid w:val="00046FC4"/>
    <w:rsid w:val="00047BA9"/>
    <w:rsid w:val="00047FBE"/>
    <w:rsid w:val="00050EDD"/>
    <w:rsid w:val="0005149F"/>
    <w:rsid w:val="00054D26"/>
    <w:rsid w:val="00056D21"/>
    <w:rsid w:val="00060D29"/>
    <w:rsid w:val="000613A4"/>
    <w:rsid w:val="00062F20"/>
    <w:rsid w:val="00063509"/>
    <w:rsid w:val="00063BE8"/>
    <w:rsid w:val="00064703"/>
    <w:rsid w:val="0006549E"/>
    <w:rsid w:val="000655E2"/>
    <w:rsid w:val="00065C38"/>
    <w:rsid w:val="00070DE6"/>
    <w:rsid w:val="000711F2"/>
    <w:rsid w:val="00072B25"/>
    <w:rsid w:val="000730A5"/>
    <w:rsid w:val="00073A1F"/>
    <w:rsid w:val="00073B68"/>
    <w:rsid w:val="00074712"/>
    <w:rsid w:val="00074864"/>
    <w:rsid w:val="00074865"/>
    <w:rsid w:val="00074D93"/>
    <w:rsid w:val="00074E26"/>
    <w:rsid w:val="00074F25"/>
    <w:rsid w:val="00075310"/>
    <w:rsid w:val="0007643C"/>
    <w:rsid w:val="00076727"/>
    <w:rsid w:val="00083CCA"/>
    <w:rsid w:val="00084120"/>
    <w:rsid w:val="000846D6"/>
    <w:rsid w:val="0008560F"/>
    <w:rsid w:val="000879F6"/>
    <w:rsid w:val="000901E9"/>
    <w:rsid w:val="00090A4F"/>
    <w:rsid w:val="000932A1"/>
    <w:rsid w:val="00093D50"/>
    <w:rsid w:val="00094590"/>
    <w:rsid w:val="00096E13"/>
    <w:rsid w:val="000A0CDC"/>
    <w:rsid w:val="000A244C"/>
    <w:rsid w:val="000A4BC2"/>
    <w:rsid w:val="000A683C"/>
    <w:rsid w:val="000A6A72"/>
    <w:rsid w:val="000A73B6"/>
    <w:rsid w:val="000A7AAF"/>
    <w:rsid w:val="000B07E1"/>
    <w:rsid w:val="000B1230"/>
    <w:rsid w:val="000B1BB4"/>
    <w:rsid w:val="000B2A63"/>
    <w:rsid w:val="000B2C98"/>
    <w:rsid w:val="000B5675"/>
    <w:rsid w:val="000B677C"/>
    <w:rsid w:val="000B7CC3"/>
    <w:rsid w:val="000C01F6"/>
    <w:rsid w:val="000C03BC"/>
    <w:rsid w:val="000C0CCF"/>
    <w:rsid w:val="000C1873"/>
    <w:rsid w:val="000C1CE1"/>
    <w:rsid w:val="000C302D"/>
    <w:rsid w:val="000C6BE1"/>
    <w:rsid w:val="000C7C13"/>
    <w:rsid w:val="000D00F8"/>
    <w:rsid w:val="000D031D"/>
    <w:rsid w:val="000D0C0F"/>
    <w:rsid w:val="000D186D"/>
    <w:rsid w:val="000D3805"/>
    <w:rsid w:val="000D39B5"/>
    <w:rsid w:val="000D402F"/>
    <w:rsid w:val="000D5A5E"/>
    <w:rsid w:val="000E084A"/>
    <w:rsid w:val="000E1F55"/>
    <w:rsid w:val="000E33E1"/>
    <w:rsid w:val="000E54DF"/>
    <w:rsid w:val="000F0B37"/>
    <w:rsid w:val="000F0C3C"/>
    <w:rsid w:val="000F1F95"/>
    <w:rsid w:val="000F3109"/>
    <w:rsid w:val="000F5DD7"/>
    <w:rsid w:val="000F6DFE"/>
    <w:rsid w:val="000F74D9"/>
    <w:rsid w:val="001016DE"/>
    <w:rsid w:val="0010181A"/>
    <w:rsid w:val="00102566"/>
    <w:rsid w:val="00102932"/>
    <w:rsid w:val="00103A1D"/>
    <w:rsid w:val="00103F5D"/>
    <w:rsid w:val="0010415E"/>
    <w:rsid w:val="001052BD"/>
    <w:rsid w:val="001062D0"/>
    <w:rsid w:val="0010638C"/>
    <w:rsid w:val="00106D49"/>
    <w:rsid w:val="00107812"/>
    <w:rsid w:val="00107F87"/>
    <w:rsid w:val="001107DF"/>
    <w:rsid w:val="00110D3F"/>
    <w:rsid w:val="00110D76"/>
    <w:rsid w:val="00111507"/>
    <w:rsid w:val="00111EF4"/>
    <w:rsid w:val="0011256D"/>
    <w:rsid w:val="00113C1B"/>
    <w:rsid w:val="00113C81"/>
    <w:rsid w:val="0011418A"/>
    <w:rsid w:val="001153BB"/>
    <w:rsid w:val="0011575B"/>
    <w:rsid w:val="00120259"/>
    <w:rsid w:val="00120A23"/>
    <w:rsid w:val="00121C28"/>
    <w:rsid w:val="001227DA"/>
    <w:rsid w:val="00123895"/>
    <w:rsid w:val="001247C9"/>
    <w:rsid w:val="00126C18"/>
    <w:rsid w:val="00130440"/>
    <w:rsid w:val="001317DB"/>
    <w:rsid w:val="001330DC"/>
    <w:rsid w:val="001342FA"/>
    <w:rsid w:val="001361AF"/>
    <w:rsid w:val="00136609"/>
    <w:rsid w:val="00136E19"/>
    <w:rsid w:val="0013746D"/>
    <w:rsid w:val="00140095"/>
    <w:rsid w:val="00140121"/>
    <w:rsid w:val="00144230"/>
    <w:rsid w:val="00146FA6"/>
    <w:rsid w:val="00150F2B"/>
    <w:rsid w:val="001529B0"/>
    <w:rsid w:val="00152B66"/>
    <w:rsid w:val="00153291"/>
    <w:rsid w:val="00154AE8"/>
    <w:rsid w:val="00154E66"/>
    <w:rsid w:val="00155EDC"/>
    <w:rsid w:val="0015748B"/>
    <w:rsid w:val="00160F62"/>
    <w:rsid w:val="00162A44"/>
    <w:rsid w:val="00163E93"/>
    <w:rsid w:val="00164C86"/>
    <w:rsid w:val="001660E4"/>
    <w:rsid w:val="00167A85"/>
    <w:rsid w:val="00167AF0"/>
    <w:rsid w:val="00172CE9"/>
    <w:rsid w:val="00172DA1"/>
    <w:rsid w:val="00176877"/>
    <w:rsid w:val="00177DA9"/>
    <w:rsid w:val="0018281D"/>
    <w:rsid w:val="0018297E"/>
    <w:rsid w:val="00182C6D"/>
    <w:rsid w:val="0018588F"/>
    <w:rsid w:val="00186611"/>
    <w:rsid w:val="001879C9"/>
    <w:rsid w:val="001919BA"/>
    <w:rsid w:val="00193D45"/>
    <w:rsid w:val="00194EC6"/>
    <w:rsid w:val="00194F18"/>
    <w:rsid w:val="00194F58"/>
    <w:rsid w:val="00196172"/>
    <w:rsid w:val="001961C8"/>
    <w:rsid w:val="001977E1"/>
    <w:rsid w:val="001A1530"/>
    <w:rsid w:val="001A1874"/>
    <w:rsid w:val="001A2CE8"/>
    <w:rsid w:val="001A4710"/>
    <w:rsid w:val="001A56A5"/>
    <w:rsid w:val="001A6C61"/>
    <w:rsid w:val="001A79E3"/>
    <w:rsid w:val="001B01EF"/>
    <w:rsid w:val="001B1C26"/>
    <w:rsid w:val="001B2D5C"/>
    <w:rsid w:val="001B2E51"/>
    <w:rsid w:val="001B3A13"/>
    <w:rsid w:val="001B4B91"/>
    <w:rsid w:val="001C08A2"/>
    <w:rsid w:val="001C0A2D"/>
    <w:rsid w:val="001C14FD"/>
    <w:rsid w:val="001C2701"/>
    <w:rsid w:val="001C31C0"/>
    <w:rsid w:val="001C4448"/>
    <w:rsid w:val="001D1AA8"/>
    <w:rsid w:val="001D2137"/>
    <w:rsid w:val="001D3A45"/>
    <w:rsid w:val="001D6284"/>
    <w:rsid w:val="001D7B5D"/>
    <w:rsid w:val="001E4926"/>
    <w:rsid w:val="001E4B91"/>
    <w:rsid w:val="001E5233"/>
    <w:rsid w:val="001E7BD3"/>
    <w:rsid w:val="001F005E"/>
    <w:rsid w:val="001F1858"/>
    <w:rsid w:val="001F28B6"/>
    <w:rsid w:val="001F3EBE"/>
    <w:rsid w:val="001F473D"/>
    <w:rsid w:val="001F73B6"/>
    <w:rsid w:val="00201AC6"/>
    <w:rsid w:val="00201CF0"/>
    <w:rsid w:val="00202AF6"/>
    <w:rsid w:val="00202F1A"/>
    <w:rsid w:val="002044D0"/>
    <w:rsid w:val="002046E0"/>
    <w:rsid w:val="002052D5"/>
    <w:rsid w:val="00206566"/>
    <w:rsid w:val="002079D9"/>
    <w:rsid w:val="00210AA8"/>
    <w:rsid w:val="00213EC8"/>
    <w:rsid w:val="00214223"/>
    <w:rsid w:val="002145BF"/>
    <w:rsid w:val="00217053"/>
    <w:rsid w:val="00220FBF"/>
    <w:rsid w:val="002216A6"/>
    <w:rsid w:val="00221F5D"/>
    <w:rsid w:val="002228CF"/>
    <w:rsid w:val="00222AD6"/>
    <w:rsid w:val="002230A6"/>
    <w:rsid w:val="0022415B"/>
    <w:rsid w:val="00224F7A"/>
    <w:rsid w:val="00227941"/>
    <w:rsid w:val="00230BE1"/>
    <w:rsid w:val="00230F28"/>
    <w:rsid w:val="0023132D"/>
    <w:rsid w:val="00231E46"/>
    <w:rsid w:val="002321B6"/>
    <w:rsid w:val="00233AC4"/>
    <w:rsid w:val="00235E81"/>
    <w:rsid w:val="00236F87"/>
    <w:rsid w:val="002431C7"/>
    <w:rsid w:val="002435C2"/>
    <w:rsid w:val="0024621C"/>
    <w:rsid w:val="002469BB"/>
    <w:rsid w:val="00251004"/>
    <w:rsid w:val="002517FD"/>
    <w:rsid w:val="00252694"/>
    <w:rsid w:val="00252766"/>
    <w:rsid w:val="002541B1"/>
    <w:rsid w:val="00256812"/>
    <w:rsid w:val="0025796B"/>
    <w:rsid w:val="0026180B"/>
    <w:rsid w:val="0026201D"/>
    <w:rsid w:val="00262814"/>
    <w:rsid w:val="00265A27"/>
    <w:rsid w:val="00265D72"/>
    <w:rsid w:val="00270104"/>
    <w:rsid w:val="00270B42"/>
    <w:rsid w:val="00271A32"/>
    <w:rsid w:val="00272EFB"/>
    <w:rsid w:val="00275026"/>
    <w:rsid w:val="00275A33"/>
    <w:rsid w:val="00275F27"/>
    <w:rsid w:val="00276E92"/>
    <w:rsid w:val="002802BD"/>
    <w:rsid w:val="00281A97"/>
    <w:rsid w:val="00281DC1"/>
    <w:rsid w:val="00282865"/>
    <w:rsid w:val="0028301F"/>
    <w:rsid w:val="002834ED"/>
    <w:rsid w:val="002849F9"/>
    <w:rsid w:val="00285B3F"/>
    <w:rsid w:val="00286593"/>
    <w:rsid w:val="00286A43"/>
    <w:rsid w:val="00286D68"/>
    <w:rsid w:val="00287FE0"/>
    <w:rsid w:val="0029099B"/>
    <w:rsid w:val="00291E47"/>
    <w:rsid w:val="00292D9F"/>
    <w:rsid w:val="0029327E"/>
    <w:rsid w:val="00293702"/>
    <w:rsid w:val="002942EF"/>
    <w:rsid w:val="00294994"/>
    <w:rsid w:val="00296097"/>
    <w:rsid w:val="0029747C"/>
    <w:rsid w:val="00297A52"/>
    <w:rsid w:val="00297C0B"/>
    <w:rsid w:val="002A124B"/>
    <w:rsid w:val="002A128F"/>
    <w:rsid w:val="002A1487"/>
    <w:rsid w:val="002A3416"/>
    <w:rsid w:val="002A3FEA"/>
    <w:rsid w:val="002A4298"/>
    <w:rsid w:val="002A5243"/>
    <w:rsid w:val="002A5654"/>
    <w:rsid w:val="002A5770"/>
    <w:rsid w:val="002A6263"/>
    <w:rsid w:val="002A6975"/>
    <w:rsid w:val="002B2208"/>
    <w:rsid w:val="002B2502"/>
    <w:rsid w:val="002B3EB3"/>
    <w:rsid w:val="002B3F67"/>
    <w:rsid w:val="002B40B7"/>
    <w:rsid w:val="002B4302"/>
    <w:rsid w:val="002B4DC2"/>
    <w:rsid w:val="002B550A"/>
    <w:rsid w:val="002B55DA"/>
    <w:rsid w:val="002C12C1"/>
    <w:rsid w:val="002C17D7"/>
    <w:rsid w:val="002C3952"/>
    <w:rsid w:val="002C3982"/>
    <w:rsid w:val="002C5E2D"/>
    <w:rsid w:val="002C66AA"/>
    <w:rsid w:val="002C7930"/>
    <w:rsid w:val="002C7FEE"/>
    <w:rsid w:val="002D104F"/>
    <w:rsid w:val="002D110B"/>
    <w:rsid w:val="002D24B7"/>
    <w:rsid w:val="002D2BAD"/>
    <w:rsid w:val="002D4D18"/>
    <w:rsid w:val="002D622E"/>
    <w:rsid w:val="002D7809"/>
    <w:rsid w:val="002D7F2D"/>
    <w:rsid w:val="002E2936"/>
    <w:rsid w:val="002E32C4"/>
    <w:rsid w:val="002E3B05"/>
    <w:rsid w:val="002E7CA8"/>
    <w:rsid w:val="002E7F8D"/>
    <w:rsid w:val="002F2596"/>
    <w:rsid w:val="002F294E"/>
    <w:rsid w:val="002F3916"/>
    <w:rsid w:val="002F42B5"/>
    <w:rsid w:val="002F5934"/>
    <w:rsid w:val="002F6B67"/>
    <w:rsid w:val="002F759D"/>
    <w:rsid w:val="00303564"/>
    <w:rsid w:val="003054F4"/>
    <w:rsid w:val="00305693"/>
    <w:rsid w:val="00306401"/>
    <w:rsid w:val="00306512"/>
    <w:rsid w:val="00306A27"/>
    <w:rsid w:val="00310A85"/>
    <w:rsid w:val="003121DC"/>
    <w:rsid w:val="00313A31"/>
    <w:rsid w:val="0031434F"/>
    <w:rsid w:val="00316C23"/>
    <w:rsid w:val="00316C46"/>
    <w:rsid w:val="00317A7E"/>
    <w:rsid w:val="0032241E"/>
    <w:rsid w:val="0032352A"/>
    <w:rsid w:val="003277E9"/>
    <w:rsid w:val="00327966"/>
    <w:rsid w:val="00327F18"/>
    <w:rsid w:val="00330AA0"/>
    <w:rsid w:val="00332A0B"/>
    <w:rsid w:val="00334A99"/>
    <w:rsid w:val="003359D0"/>
    <w:rsid w:val="00336A4C"/>
    <w:rsid w:val="0034077B"/>
    <w:rsid w:val="0034236F"/>
    <w:rsid w:val="003432E9"/>
    <w:rsid w:val="00343A5D"/>
    <w:rsid w:val="00344C35"/>
    <w:rsid w:val="00344C4E"/>
    <w:rsid w:val="00344C5C"/>
    <w:rsid w:val="00345F66"/>
    <w:rsid w:val="0034641A"/>
    <w:rsid w:val="00347F9F"/>
    <w:rsid w:val="00352C7E"/>
    <w:rsid w:val="0035326E"/>
    <w:rsid w:val="00353AFF"/>
    <w:rsid w:val="0035477E"/>
    <w:rsid w:val="0035509C"/>
    <w:rsid w:val="0035536E"/>
    <w:rsid w:val="00356BEB"/>
    <w:rsid w:val="0035739D"/>
    <w:rsid w:val="003578B9"/>
    <w:rsid w:val="003616D5"/>
    <w:rsid w:val="003632CD"/>
    <w:rsid w:val="00363CFB"/>
    <w:rsid w:val="0036432B"/>
    <w:rsid w:val="003647A4"/>
    <w:rsid w:val="00366BA7"/>
    <w:rsid w:val="00367D3E"/>
    <w:rsid w:val="003706A1"/>
    <w:rsid w:val="00376851"/>
    <w:rsid w:val="00377083"/>
    <w:rsid w:val="00377E43"/>
    <w:rsid w:val="00382050"/>
    <w:rsid w:val="003833D7"/>
    <w:rsid w:val="00383615"/>
    <w:rsid w:val="0038577F"/>
    <w:rsid w:val="0039149A"/>
    <w:rsid w:val="00393C66"/>
    <w:rsid w:val="003952C5"/>
    <w:rsid w:val="00395AEB"/>
    <w:rsid w:val="0039610E"/>
    <w:rsid w:val="003A1BF5"/>
    <w:rsid w:val="003A299F"/>
    <w:rsid w:val="003A4BF3"/>
    <w:rsid w:val="003A59ED"/>
    <w:rsid w:val="003A7318"/>
    <w:rsid w:val="003A7389"/>
    <w:rsid w:val="003B1D53"/>
    <w:rsid w:val="003B23A3"/>
    <w:rsid w:val="003B2CEB"/>
    <w:rsid w:val="003B3DC7"/>
    <w:rsid w:val="003B4A0A"/>
    <w:rsid w:val="003B7160"/>
    <w:rsid w:val="003B71E3"/>
    <w:rsid w:val="003B7D14"/>
    <w:rsid w:val="003C0D79"/>
    <w:rsid w:val="003C3008"/>
    <w:rsid w:val="003C3D0F"/>
    <w:rsid w:val="003C42BD"/>
    <w:rsid w:val="003C4437"/>
    <w:rsid w:val="003C65DF"/>
    <w:rsid w:val="003C7BF2"/>
    <w:rsid w:val="003D0E7C"/>
    <w:rsid w:val="003D1169"/>
    <w:rsid w:val="003D1AA9"/>
    <w:rsid w:val="003D24C7"/>
    <w:rsid w:val="003D3106"/>
    <w:rsid w:val="003E00F7"/>
    <w:rsid w:val="003E2077"/>
    <w:rsid w:val="003E259F"/>
    <w:rsid w:val="003E4A7D"/>
    <w:rsid w:val="003E6E91"/>
    <w:rsid w:val="003E7787"/>
    <w:rsid w:val="003F148F"/>
    <w:rsid w:val="003F14AD"/>
    <w:rsid w:val="003F15C1"/>
    <w:rsid w:val="003F273C"/>
    <w:rsid w:val="003F34A0"/>
    <w:rsid w:val="003F3A88"/>
    <w:rsid w:val="003F3C6C"/>
    <w:rsid w:val="003F3C94"/>
    <w:rsid w:val="003F434B"/>
    <w:rsid w:val="003F5CB3"/>
    <w:rsid w:val="003F6D5F"/>
    <w:rsid w:val="0040144C"/>
    <w:rsid w:val="0040246C"/>
    <w:rsid w:val="0040295D"/>
    <w:rsid w:val="00403178"/>
    <w:rsid w:val="004041A2"/>
    <w:rsid w:val="004048B8"/>
    <w:rsid w:val="00406A43"/>
    <w:rsid w:val="00407134"/>
    <w:rsid w:val="00407530"/>
    <w:rsid w:val="00407784"/>
    <w:rsid w:val="00411E60"/>
    <w:rsid w:val="00412633"/>
    <w:rsid w:val="00413DFD"/>
    <w:rsid w:val="00414339"/>
    <w:rsid w:val="00414B5A"/>
    <w:rsid w:val="00415EF5"/>
    <w:rsid w:val="00416277"/>
    <w:rsid w:val="00421561"/>
    <w:rsid w:val="004233FA"/>
    <w:rsid w:val="00423E0C"/>
    <w:rsid w:val="00423E9C"/>
    <w:rsid w:val="004255AF"/>
    <w:rsid w:val="00426122"/>
    <w:rsid w:val="00426A14"/>
    <w:rsid w:val="00426F82"/>
    <w:rsid w:val="0042790A"/>
    <w:rsid w:val="00431CC8"/>
    <w:rsid w:val="00432282"/>
    <w:rsid w:val="004325E8"/>
    <w:rsid w:val="004335FE"/>
    <w:rsid w:val="00433679"/>
    <w:rsid w:val="00434094"/>
    <w:rsid w:val="004340AA"/>
    <w:rsid w:val="00434F12"/>
    <w:rsid w:val="00436318"/>
    <w:rsid w:val="0043686B"/>
    <w:rsid w:val="00436BF4"/>
    <w:rsid w:val="004408C5"/>
    <w:rsid w:val="004409B6"/>
    <w:rsid w:val="0044283B"/>
    <w:rsid w:val="00442CCE"/>
    <w:rsid w:val="004442B2"/>
    <w:rsid w:val="0044522D"/>
    <w:rsid w:val="00445ADB"/>
    <w:rsid w:val="00446FFC"/>
    <w:rsid w:val="00447DED"/>
    <w:rsid w:val="00450A5D"/>
    <w:rsid w:val="00450DF3"/>
    <w:rsid w:val="004533DD"/>
    <w:rsid w:val="00456F37"/>
    <w:rsid w:val="00456F5A"/>
    <w:rsid w:val="004578A3"/>
    <w:rsid w:val="00460021"/>
    <w:rsid w:val="00461108"/>
    <w:rsid w:val="004618E4"/>
    <w:rsid w:val="0046205C"/>
    <w:rsid w:val="00462244"/>
    <w:rsid w:val="00466064"/>
    <w:rsid w:val="004665F0"/>
    <w:rsid w:val="00467DE4"/>
    <w:rsid w:val="0047021D"/>
    <w:rsid w:val="00470685"/>
    <w:rsid w:val="00470B5D"/>
    <w:rsid w:val="0047162D"/>
    <w:rsid w:val="00471D84"/>
    <w:rsid w:val="004747D3"/>
    <w:rsid w:val="0047527B"/>
    <w:rsid w:val="00475731"/>
    <w:rsid w:val="004769BF"/>
    <w:rsid w:val="00476AA8"/>
    <w:rsid w:val="00480843"/>
    <w:rsid w:val="00481740"/>
    <w:rsid w:val="00482429"/>
    <w:rsid w:val="00482879"/>
    <w:rsid w:val="00483558"/>
    <w:rsid w:val="00484909"/>
    <w:rsid w:val="00485A0D"/>
    <w:rsid w:val="0048765F"/>
    <w:rsid w:val="00487A2E"/>
    <w:rsid w:val="00487DD9"/>
    <w:rsid w:val="00490BF3"/>
    <w:rsid w:val="00493EAE"/>
    <w:rsid w:val="0049455D"/>
    <w:rsid w:val="00494660"/>
    <w:rsid w:val="0049560D"/>
    <w:rsid w:val="0049584C"/>
    <w:rsid w:val="00497A90"/>
    <w:rsid w:val="00497C81"/>
    <w:rsid w:val="004A0597"/>
    <w:rsid w:val="004A1036"/>
    <w:rsid w:val="004A1D56"/>
    <w:rsid w:val="004A215E"/>
    <w:rsid w:val="004A517F"/>
    <w:rsid w:val="004A5881"/>
    <w:rsid w:val="004A6CFC"/>
    <w:rsid w:val="004A774A"/>
    <w:rsid w:val="004B0848"/>
    <w:rsid w:val="004B13ED"/>
    <w:rsid w:val="004B1916"/>
    <w:rsid w:val="004B22A9"/>
    <w:rsid w:val="004B280C"/>
    <w:rsid w:val="004B2AE0"/>
    <w:rsid w:val="004B3B85"/>
    <w:rsid w:val="004B4CA2"/>
    <w:rsid w:val="004B5F78"/>
    <w:rsid w:val="004B6EE6"/>
    <w:rsid w:val="004C1040"/>
    <w:rsid w:val="004C1C4F"/>
    <w:rsid w:val="004C2BA0"/>
    <w:rsid w:val="004C2E3F"/>
    <w:rsid w:val="004C3307"/>
    <w:rsid w:val="004C591F"/>
    <w:rsid w:val="004C6730"/>
    <w:rsid w:val="004C7102"/>
    <w:rsid w:val="004C750F"/>
    <w:rsid w:val="004D051F"/>
    <w:rsid w:val="004D1765"/>
    <w:rsid w:val="004D1C79"/>
    <w:rsid w:val="004D3A37"/>
    <w:rsid w:val="004D5170"/>
    <w:rsid w:val="004E1F68"/>
    <w:rsid w:val="004E4146"/>
    <w:rsid w:val="004E5703"/>
    <w:rsid w:val="004E7CF9"/>
    <w:rsid w:val="004F148C"/>
    <w:rsid w:val="004F2E91"/>
    <w:rsid w:val="004F4DD2"/>
    <w:rsid w:val="004F566D"/>
    <w:rsid w:val="004F5872"/>
    <w:rsid w:val="004F632D"/>
    <w:rsid w:val="004F6DB2"/>
    <w:rsid w:val="004F724C"/>
    <w:rsid w:val="004F7411"/>
    <w:rsid w:val="00500EB9"/>
    <w:rsid w:val="00501D88"/>
    <w:rsid w:val="00503639"/>
    <w:rsid w:val="005037D6"/>
    <w:rsid w:val="00506778"/>
    <w:rsid w:val="0050743E"/>
    <w:rsid w:val="00510B3D"/>
    <w:rsid w:val="00510CF0"/>
    <w:rsid w:val="00511C37"/>
    <w:rsid w:val="00511F36"/>
    <w:rsid w:val="005133AC"/>
    <w:rsid w:val="005169A1"/>
    <w:rsid w:val="00517BE0"/>
    <w:rsid w:val="00517DA9"/>
    <w:rsid w:val="00520BA7"/>
    <w:rsid w:val="0052170B"/>
    <w:rsid w:val="005218C6"/>
    <w:rsid w:val="00521A55"/>
    <w:rsid w:val="00522136"/>
    <w:rsid w:val="005224E0"/>
    <w:rsid w:val="00523C91"/>
    <w:rsid w:val="00524814"/>
    <w:rsid w:val="00524A68"/>
    <w:rsid w:val="00525445"/>
    <w:rsid w:val="005266C5"/>
    <w:rsid w:val="00530346"/>
    <w:rsid w:val="00530FB2"/>
    <w:rsid w:val="00531193"/>
    <w:rsid w:val="00531E8B"/>
    <w:rsid w:val="0053412A"/>
    <w:rsid w:val="005346BF"/>
    <w:rsid w:val="00536780"/>
    <w:rsid w:val="00537D79"/>
    <w:rsid w:val="0054048A"/>
    <w:rsid w:val="005431E1"/>
    <w:rsid w:val="00543722"/>
    <w:rsid w:val="005450E4"/>
    <w:rsid w:val="00547BB6"/>
    <w:rsid w:val="00550055"/>
    <w:rsid w:val="005528DC"/>
    <w:rsid w:val="005541AD"/>
    <w:rsid w:val="00554F42"/>
    <w:rsid w:val="0055548D"/>
    <w:rsid w:val="00556C53"/>
    <w:rsid w:val="0055715B"/>
    <w:rsid w:val="00557E73"/>
    <w:rsid w:val="00560352"/>
    <w:rsid w:val="005604F1"/>
    <w:rsid w:val="00560862"/>
    <w:rsid w:val="00560DB2"/>
    <w:rsid w:val="00561965"/>
    <w:rsid w:val="00561FCD"/>
    <w:rsid w:val="005621D9"/>
    <w:rsid w:val="00563DE1"/>
    <w:rsid w:val="00564A6F"/>
    <w:rsid w:val="005659CD"/>
    <w:rsid w:val="00566066"/>
    <w:rsid w:val="00572086"/>
    <w:rsid w:val="005722E7"/>
    <w:rsid w:val="00572593"/>
    <w:rsid w:val="00572993"/>
    <w:rsid w:val="00572BCD"/>
    <w:rsid w:val="005732EF"/>
    <w:rsid w:val="005739E7"/>
    <w:rsid w:val="00573F33"/>
    <w:rsid w:val="005745CA"/>
    <w:rsid w:val="00575384"/>
    <w:rsid w:val="00575562"/>
    <w:rsid w:val="00575C83"/>
    <w:rsid w:val="00585CD1"/>
    <w:rsid w:val="00587C6B"/>
    <w:rsid w:val="005901EC"/>
    <w:rsid w:val="00590E8A"/>
    <w:rsid w:val="00591471"/>
    <w:rsid w:val="00597D5C"/>
    <w:rsid w:val="005A061C"/>
    <w:rsid w:val="005A1511"/>
    <w:rsid w:val="005A19A5"/>
    <w:rsid w:val="005A1BE9"/>
    <w:rsid w:val="005A2A0F"/>
    <w:rsid w:val="005A2F56"/>
    <w:rsid w:val="005A3260"/>
    <w:rsid w:val="005A62DF"/>
    <w:rsid w:val="005A785D"/>
    <w:rsid w:val="005B2F99"/>
    <w:rsid w:val="005B320A"/>
    <w:rsid w:val="005B3B63"/>
    <w:rsid w:val="005B4C27"/>
    <w:rsid w:val="005B513B"/>
    <w:rsid w:val="005B58E9"/>
    <w:rsid w:val="005B7651"/>
    <w:rsid w:val="005C20D6"/>
    <w:rsid w:val="005C23B9"/>
    <w:rsid w:val="005C2417"/>
    <w:rsid w:val="005C4F84"/>
    <w:rsid w:val="005C57E8"/>
    <w:rsid w:val="005C588A"/>
    <w:rsid w:val="005C6216"/>
    <w:rsid w:val="005C6CF1"/>
    <w:rsid w:val="005C6E06"/>
    <w:rsid w:val="005D153C"/>
    <w:rsid w:val="005D4269"/>
    <w:rsid w:val="005D4402"/>
    <w:rsid w:val="005D5A74"/>
    <w:rsid w:val="005D5C13"/>
    <w:rsid w:val="005D7326"/>
    <w:rsid w:val="005D754D"/>
    <w:rsid w:val="005E3ABA"/>
    <w:rsid w:val="005E3D52"/>
    <w:rsid w:val="005E4883"/>
    <w:rsid w:val="005E6C96"/>
    <w:rsid w:val="005E7412"/>
    <w:rsid w:val="005F0696"/>
    <w:rsid w:val="005F2A2A"/>
    <w:rsid w:val="005F33A7"/>
    <w:rsid w:val="005F455D"/>
    <w:rsid w:val="005F4621"/>
    <w:rsid w:val="005F50C9"/>
    <w:rsid w:val="005F5BFC"/>
    <w:rsid w:val="005F61F2"/>
    <w:rsid w:val="00600A61"/>
    <w:rsid w:val="0060294B"/>
    <w:rsid w:val="00602FE9"/>
    <w:rsid w:val="006048C9"/>
    <w:rsid w:val="00605115"/>
    <w:rsid w:val="00605A36"/>
    <w:rsid w:val="00610F05"/>
    <w:rsid w:val="006111BB"/>
    <w:rsid w:val="00612216"/>
    <w:rsid w:val="0061282B"/>
    <w:rsid w:val="0061362D"/>
    <w:rsid w:val="0061400F"/>
    <w:rsid w:val="00614114"/>
    <w:rsid w:val="00614687"/>
    <w:rsid w:val="00615AAD"/>
    <w:rsid w:val="00616206"/>
    <w:rsid w:val="00616A35"/>
    <w:rsid w:val="006171E1"/>
    <w:rsid w:val="00620813"/>
    <w:rsid w:val="006213EC"/>
    <w:rsid w:val="006221AB"/>
    <w:rsid w:val="00626159"/>
    <w:rsid w:val="006305AE"/>
    <w:rsid w:val="006320D8"/>
    <w:rsid w:val="006350E2"/>
    <w:rsid w:val="0063536B"/>
    <w:rsid w:val="006359C0"/>
    <w:rsid w:val="00635A67"/>
    <w:rsid w:val="00640198"/>
    <w:rsid w:val="006402C9"/>
    <w:rsid w:val="00641F24"/>
    <w:rsid w:val="00643BE8"/>
    <w:rsid w:val="006444EA"/>
    <w:rsid w:val="00644645"/>
    <w:rsid w:val="0064500B"/>
    <w:rsid w:val="00646D01"/>
    <w:rsid w:val="00647156"/>
    <w:rsid w:val="0065078D"/>
    <w:rsid w:val="00650B48"/>
    <w:rsid w:val="0065139D"/>
    <w:rsid w:val="00652C34"/>
    <w:rsid w:val="00652E33"/>
    <w:rsid w:val="0065348D"/>
    <w:rsid w:val="00653D73"/>
    <w:rsid w:val="00654580"/>
    <w:rsid w:val="006557F6"/>
    <w:rsid w:val="006570A9"/>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3CAE"/>
    <w:rsid w:val="00684EAC"/>
    <w:rsid w:val="00685043"/>
    <w:rsid w:val="00686249"/>
    <w:rsid w:val="00691F72"/>
    <w:rsid w:val="00692205"/>
    <w:rsid w:val="00693C73"/>
    <w:rsid w:val="00694627"/>
    <w:rsid w:val="00696997"/>
    <w:rsid w:val="00697EB5"/>
    <w:rsid w:val="006A0CB7"/>
    <w:rsid w:val="006A15BA"/>
    <w:rsid w:val="006A2F5F"/>
    <w:rsid w:val="006A48A0"/>
    <w:rsid w:val="006A617B"/>
    <w:rsid w:val="006A7B62"/>
    <w:rsid w:val="006A7CE8"/>
    <w:rsid w:val="006B2DE5"/>
    <w:rsid w:val="006B4360"/>
    <w:rsid w:val="006B4A54"/>
    <w:rsid w:val="006B4DDC"/>
    <w:rsid w:val="006B56A4"/>
    <w:rsid w:val="006C0D69"/>
    <w:rsid w:val="006C104D"/>
    <w:rsid w:val="006C2B16"/>
    <w:rsid w:val="006C363B"/>
    <w:rsid w:val="006C4EB6"/>
    <w:rsid w:val="006C781E"/>
    <w:rsid w:val="006C7E5B"/>
    <w:rsid w:val="006E16E3"/>
    <w:rsid w:val="006E3441"/>
    <w:rsid w:val="006E4036"/>
    <w:rsid w:val="006E4A7D"/>
    <w:rsid w:val="006E513B"/>
    <w:rsid w:val="006E6124"/>
    <w:rsid w:val="006F0DBD"/>
    <w:rsid w:val="006F0F7F"/>
    <w:rsid w:val="006F2917"/>
    <w:rsid w:val="006F2ED1"/>
    <w:rsid w:val="006F3B16"/>
    <w:rsid w:val="006F434F"/>
    <w:rsid w:val="006F4519"/>
    <w:rsid w:val="006F4F58"/>
    <w:rsid w:val="007008AB"/>
    <w:rsid w:val="007010DF"/>
    <w:rsid w:val="007020B3"/>
    <w:rsid w:val="0070606F"/>
    <w:rsid w:val="00706617"/>
    <w:rsid w:val="00706A3B"/>
    <w:rsid w:val="0071024F"/>
    <w:rsid w:val="0071117D"/>
    <w:rsid w:val="00711BE8"/>
    <w:rsid w:val="007120FA"/>
    <w:rsid w:val="007126BF"/>
    <w:rsid w:val="007134E7"/>
    <w:rsid w:val="0071419F"/>
    <w:rsid w:val="0071564F"/>
    <w:rsid w:val="007168F9"/>
    <w:rsid w:val="00717D84"/>
    <w:rsid w:val="00720EF4"/>
    <w:rsid w:val="00720F5A"/>
    <w:rsid w:val="00721212"/>
    <w:rsid w:val="00721BF2"/>
    <w:rsid w:val="00722984"/>
    <w:rsid w:val="00722D51"/>
    <w:rsid w:val="007236F7"/>
    <w:rsid w:val="00726DE8"/>
    <w:rsid w:val="007276D9"/>
    <w:rsid w:val="007278C1"/>
    <w:rsid w:val="00731FF8"/>
    <w:rsid w:val="00732491"/>
    <w:rsid w:val="007338BA"/>
    <w:rsid w:val="007344B5"/>
    <w:rsid w:val="0073551B"/>
    <w:rsid w:val="007367BB"/>
    <w:rsid w:val="007371D8"/>
    <w:rsid w:val="007401A4"/>
    <w:rsid w:val="0074516B"/>
    <w:rsid w:val="00745A7D"/>
    <w:rsid w:val="00745EDD"/>
    <w:rsid w:val="0074625E"/>
    <w:rsid w:val="00747AB8"/>
    <w:rsid w:val="00747E9C"/>
    <w:rsid w:val="0075205F"/>
    <w:rsid w:val="007522FA"/>
    <w:rsid w:val="00752399"/>
    <w:rsid w:val="00752765"/>
    <w:rsid w:val="00754A3D"/>
    <w:rsid w:val="00754F56"/>
    <w:rsid w:val="0075515A"/>
    <w:rsid w:val="00756173"/>
    <w:rsid w:val="00756916"/>
    <w:rsid w:val="00756F50"/>
    <w:rsid w:val="007601A1"/>
    <w:rsid w:val="007601D8"/>
    <w:rsid w:val="00760ADD"/>
    <w:rsid w:val="0076145D"/>
    <w:rsid w:val="007642CA"/>
    <w:rsid w:val="00764F5E"/>
    <w:rsid w:val="00764F6D"/>
    <w:rsid w:val="007666A4"/>
    <w:rsid w:val="00767D34"/>
    <w:rsid w:val="00767EA8"/>
    <w:rsid w:val="007721FB"/>
    <w:rsid w:val="007744FE"/>
    <w:rsid w:val="00775AC6"/>
    <w:rsid w:val="00775DFD"/>
    <w:rsid w:val="00775E7F"/>
    <w:rsid w:val="007769EA"/>
    <w:rsid w:val="00777091"/>
    <w:rsid w:val="0077717D"/>
    <w:rsid w:val="00777227"/>
    <w:rsid w:val="00777860"/>
    <w:rsid w:val="00777EA1"/>
    <w:rsid w:val="00780DA8"/>
    <w:rsid w:val="007811CD"/>
    <w:rsid w:val="0078242F"/>
    <w:rsid w:val="00782FAA"/>
    <w:rsid w:val="0078309A"/>
    <w:rsid w:val="0078394F"/>
    <w:rsid w:val="00783A60"/>
    <w:rsid w:val="007863FB"/>
    <w:rsid w:val="007872A2"/>
    <w:rsid w:val="00790AC1"/>
    <w:rsid w:val="0079318C"/>
    <w:rsid w:val="0079415C"/>
    <w:rsid w:val="0079459D"/>
    <w:rsid w:val="00794AC4"/>
    <w:rsid w:val="00794F2E"/>
    <w:rsid w:val="007952B4"/>
    <w:rsid w:val="00795688"/>
    <w:rsid w:val="0079599A"/>
    <w:rsid w:val="007A1177"/>
    <w:rsid w:val="007A282A"/>
    <w:rsid w:val="007A2DDD"/>
    <w:rsid w:val="007A3C76"/>
    <w:rsid w:val="007A54EE"/>
    <w:rsid w:val="007A5601"/>
    <w:rsid w:val="007A7E30"/>
    <w:rsid w:val="007B010C"/>
    <w:rsid w:val="007B17CF"/>
    <w:rsid w:val="007B2A44"/>
    <w:rsid w:val="007B3E4A"/>
    <w:rsid w:val="007B43DE"/>
    <w:rsid w:val="007B4426"/>
    <w:rsid w:val="007B529F"/>
    <w:rsid w:val="007B54B6"/>
    <w:rsid w:val="007B6A1B"/>
    <w:rsid w:val="007B749A"/>
    <w:rsid w:val="007C1031"/>
    <w:rsid w:val="007C1108"/>
    <w:rsid w:val="007C1E87"/>
    <w:rsid w:val="007C2160"/>
    <w:rsid w:val="007C2E7D"/>
    <w:rsid w:val="007C38EB"/>
    <w:rsid w:val="007C40A1"/>
    <w:rsid w:val="007C65E7"/>
    <w:rsid w:val="007D110C"/>
    <w:rsid w:val="007D1CB1"/>
    <w:rsid w:val="007D260B"/>
    <w:rsid w:val="007D2CE4"/>
    <w:rsid w:val="007D304A"/>
    <w:rsid w:val="007D3AAB"/>
    <w:rsid w:val="007D4DD2"/>
    <w:rsid w:val="007D4F73"/>
    <w:rsid w:val="007D5205"/>
    <w:rsid w:val="007D6712"/>
    <w:rsid w:val="007D757F"/>
    <w:rsid w:val="007E19C0"/>
    <w:rsid w:val="007E2BF4"/>
    <w:rsid w:val="007E30A3"/>
    <w:rsid w:val="007E3F3A"/>
    <w:rsid w:val="007E5B5D"/>
    <w:rsid w:val="007F0913"/>
    <w:rsid w:val="007F0F31"/>
    <w:rsid w:val="007F18FD"/>
    <w:rsid w:val="007F1E4E"/>
    <w:rsid w:val="007F2CD6"/>
    <w:rsid w:val="007F5000"/>
    <w:rsid w:val="007F5D16"/>
    <w:rsid w:val="007F69FC"/>
    <w:rsid w:val="00802037"/>
    <w:rsid w:val="00803772"/>
    <w:rsid w:val="00803D50"/>
    <w:rsid w:val="00804E45"/>
    <w:rsid w:val="0080549C"/>
    <w:rsid w:val="00805E16"/>
    <w:rsid w:val="008067EF"/>
    <w:rsid w:val="00806AAD"/>
    <w:rsid w:val="00807B0A"/>
    <w:rsid w:val="008100E7"/>
    <w:rsid w:val="00810DE0"/>
    <w:rsid w:val="00810E36"/>
    <w:rsid w:val="0081108F"/>
    <w:rsid w:val="008132E7"/>
    <w:rsid w:val="008146ED"/>
    <w:rsid w:val="00815AE9"/>
    <w:rsid w:val="00816555"/>
    <w:rsid w:val="00817C07"/>
    <w:rsid w:val="00817DAE"/>
    <w:rsid w:val="00820042"/>
    <w:rsid w:val="008212AC"/>
    <w:rsid w:val="00821ACB"/>
    <w:rsid w:val="00821D06"/>
    <w:rsid w:val="00821DA5"/>
    <w:rsid w:val="0082253B"/>
    <w:rsid w:val="008227DB"/>
    <w:rsid w:val="00822AC8"/>
    <w:rsid w:val="00824F44"/>
    <w:rsid w:val="00825885"/>
    <w:rsid w:val="00827007"/>
    <w:rsid w:val="008272DF"/>
    <w:rsid w:val="00827BA7"/>
    <w:rsid w:val="00835002"/>
    <w:rsid w:val="00836051"/>
    <w:rsid w:val="008369FC"/>
    <w:rsid w:val="008379AD"/>
    <w:rsid w:val="00837DE1"/>
    <w:rsid w:val="008402E8"/>
    <w:rsid w:val="00842D91"/>
    <w:rsid w:val="00843BBB"/>
    <w:rsid w:val="00845FEA"/>
    <w:rsid w:val="00847A6B"/>
    <w:rsid w:val="008501ED"/>
    <w:rsid w:val="00851B55"/>
    <w:rsid w:val="00852D89"/>
    <w:rsid w:val="00855165"/>
    <w:rsid w:val="0085587B"/>
    <w:rsid w:val="00855AA6"/>
    <w:rsid w:val="00856299"/>
    <w:rsid w:val="008565BD"/>
    <w:rsid w:val="0086141F"/>
    <w:rsid w:val="00865183"/>
    <w:rsid w:val="0086524A"/>
    <w:rsid w:val="00867474"/>
    <w:rsid w:val="00873002"/>
    <w:rsid w:val="00873585"/>
    <w:rsid w:val="008754D8"/>
    <w:rsid w:val="008759F0"/>
    <w:rsid w:val="00875B7A"/>
    <w:rsid w:val="00880008"/>
    <w:rsid w:val="00881771"/>
    <w:rsid w:val="00881B14"/>
    <w:rsid w:val="00881B3D"/>
    <w:rsid w:val="00881EE3"/>
    <w:rsid w:val="00881FD0"/>
    <w:rsid w:val="0088753D"/>
    <w:rsid w:val="008904BA"/>
    <w:rsid w:val="00890D2E"/>
    <w:rsid w:val="00893CD5"/>
    <w:rsid w:val="00894196"/>
    <w:rsid w:val="00894243"/>
    <w:rsid w:val="008947FA"/>
    <w:rsid w:val="00897C39"/>
    <w:rsid w:val="00897C5C"/>
    <w:rsid w:val="008A1A48"/>
    <w:rsid w:val="008A2387"/>
    <w:rsid w:val="008A411E"/>
    <w:rsid w:val="008A61A5"/>
    <w:rsid w:val="008A6DDC"/>
    <w:rsid w:val="008A7523"/>
    <w:rsid w:val="008B0027"/>
    <w:rsid w:val="008B07ED"/>
    <w:rsid w:val="008B2099"/>
    <w:rsid w:val="008B4196"/>
    <w:rsid w:val="008B7569"/>
    <w:rsid w:val="008B77F6"/>
    <w:rsid w:val="008C1749"/>
    <w:rsid w:val="008C3039"/>
    <w:rsid w:val="008C42D5"/>
    <w:rsid w:val="008C4557"/>
    <w:rsid w:val="008C4F49"/>
    <w:rsid w:val="008C7659"/>
    <w:rsid w:val="008D0221"/>
    <w:rsid w:val="008D308E"/>
    <w:rsid w:val="008D4794"/>
    <w:rsid w:val="008D6C95"/>
    <w:rsid w:val="008D7AE1"/>
    <w:rsid w:val="008E0711"/>
    <w:rsid w:val="008E3A9B"/>
    <w:rsid w:val="008E598A"/>
    <w:rsid w:val="008E668B"/>
    <w:rsid w:val="008E6F71"/>
    <w:rsid w:val="008E799B"/>
    <w:rsid w:val="008F0249"/>
    <w:rsid w:val="008F2435"/>
    <w:rsid w:val="008F27F9"/>
    <w:rsid w:val="008F2B62"/>
    <w:rsid w:val="008F3A8F"/>
    <w:rsid w:val="008F438E"/>
    <w:rsid w:val="008F46B9"/>
    <w:rsid w:val="008F5859"/>
    <w:rsid w:val="008F6493"/>
    <w:rsid w:val="008F6567"/>
    <w:rsid w:val="008F7F7A"/>
    <w:rsid w:val="00900644"/>
    <w:rsid w:val="00900F26"/>
    <w:rsid w:val="00902677"/>
    <w:rsid w:val="00903D3B"/>
    <w:rsid w:val="0090538D"/>
    <w:rsid w:val="00905533"/>
    <w:rsid w:val="00905E13"/>
    <w:rsid w:val="00905FA5"/>
    <w:rsid w:val="009078D4"/>
    <w:rsid w:val="009100DC"/>
    <w:rsid w:val="0091299D"/>
    <w:rsid w:val="00913DCB"/>
    <w:rsid w:val="0091464A"/>
    <w:rsid w:val="009159E0"/>
    <w:rsid w:val="00916633"/>
    <w:rsid w:val="00917B26"/>
    <w:rsid w:val="009211E5"/>
    <w:rsid w:val="009223B2"/>
    <w:rsid w:val="00926274"/>
    <w:rsid w:val="009272BC"/>
    <w:rsid w:val="00927DC8"/>
    <w:rsid w:val="00930A3F"/>
    <w:rsid w:val="00931611"/>
    <w:rsid w:val="0093315A"/>
    <w:rsid w:val="009335F0"/>
    <w:rsid w:val="00934400"/>
    <w:rsid w:val="00936E50"/>
    <w:rsid w:val="009379A3"/>
    <w:rsid w:val="00945A19"/>
    <w:rsid w:val="0094632C"/>
    <w:rsid w:val="00946C27"/>
    <w:rsid w:val="00950BBE"/>
    <w:rsid w:val="00950CE5"/>
    <w:rsid w:val="00951022"/>
    <w:rsid w:val="00951343"/>
    <w:rsid w:val="00951B4E"/>
    <w:rsid w:val="0095270F"/>
    <w:rsid w:val="009541BF"/>
    <w:rsid w:val="00954430"/>
    <w:rsid w:val="00954898"/>
    <w:rsid w:val="0095630D"/>
    <w:rsid w:val="009563B8"/>
    <w:rsid w:val="009564C5"/>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452"/>
    <w:rsid w:val="00982CF5"/>
    <w:rsid w:val="00982F35"/>
    <w:rsid w:val="00985C58"/>
    <w:rsid w:val="0098749A"/>
    <w:rsid w:val="00993D2E"/>
    <w:rsid w:val="0099417C"/>
    <w:rsid w:val="009944A8"/>
    <w:rsid w:val="00994CD9"/>
    <w:rsid w:val="0099583F"/>
    <w:rsid w:val="009A0827"/>
    <w:rsid w:val="009A0B69"/>
    <w:rsid w:val="009A16A5"/>
    <w:rsid w:val="009A2375"/>
    <w:rsid w:val="009A2C07"/>
    <w:rsid w:val="009A2C4F"/>
    <w:rsid w:val="009A4576"/>
    <w:rsid w:val="009A69CB"/>
    <w:rsid w:val="009A7314"/>
    <w:rsid w:val="009B1D66"/>
    <w:rsid w:val="009B4BDD"/>
    <w:rsid w:val="009B779D"/>
    <w:rsid w:val="009C1B1E"/>
    <w:rsid w:val="009C1FD7"/>
    <w:rsid w:val="009C3591"/>
    <w:rsid w:val="009C379B"/>
    <w:rsid w:val="009C38CF"/>
    <w:rsid w:val="009C3DDE"/>
    <w:rsid w:val="009C51D7"/>
    <w:rsid w:val="009C5D0A"/>
    <w:rsid w:val="009D00FC"/>
    <w:rsid w:val="009D08EB"/>
    <w:rsid w:val="009D0925"/>
    <w:rsid w:val="009D14C8"/>
    <w:rsid w:val="009D2248"/>
    <w:rsid w:val="009D2D38"/>
    <w:rsid w:val="009D2DEA"/>
    <w:rsid w:val="009D42EE"/>
    <w:rsid w:val="009D571D"/>
    <w:rsid w:val="009D5A29"/>
    <w:rsid w:val="009E000D"/>
    <w:rsid w:val="009E0468"/>
    <w:rsid w:val="009E0769"/>
    <w:rsid w:val="009E0D01"/>
    <w:rsid w:val="009E174B"/>
    <w:rsid w:val="009E3FEF"/>
    <w:rsid w:val="009F1C02"/>
    <w:rsid w:val="009F1FCF"/>
    <w:rsid w:val="009F2C42"/>
    <w:rsid w:val="009F35F3"/>
    <w:rsid w:val="009F480E"/>
    <w:rsid w:val="009F75CB"/>
    <w:rsid w:val="00A002E5"/>
    <w:rsid w:val="00A009F4"/>
    <w:rsid w:val="00A00BB2"/>
    <w:rsid w:val="00A023DE"/>
    <w:rsid w:val="00A02E8B"/>
    <w:rsid w:val="00A02F4D"/>
    <w:rsid w:val="00A0361A"/>
    <w:rsid w:val="00A04529"/>
    <w:rsid w:val="00A109A3"/>
    <w:rsid w:val="00A11AC6"/>
    <w:rsid w:val="00A131CB"/>
    <w:rsid w:val="00A13680"/>
    <w:rsid w:val="00A1417A"/>
    <w:rsid w:val="00A14C58"/>
    <w:rsid w:val="00A17449"/>
    <w:rsid w:val="00A202C4"/>
    <w:rsid w:val="00A209C3"/>
    <w:rsid w:val="00A22E60"/>
    <w:rsid w:val="00A235C6"/>
    <w:rsid w:val="00A2363D"/>
    <w:rsid w:val="00A243C9"/>
    <w:rsid w:val="00A2666B"/>
    <w:rsid w:val="00A26A0D"/>
    <w:rsid w:val="00A273CE"/>
    <w:rsid w:val="00A274B8"/>
    <w:rsid w:val="00A30F2C"/>
    <w:rsid w:val="00A31D97"/>
    <w:rsid w:val="00A31DEF"/>
    <w:rsid w:val="00A31DFC"/>
    <w:rsid w:val="00A345B2"/>
    <w:rsid w:val="00A368A0"/>
    <w:rsid w:val="00A36A2D"/>
    <w:rsid w:val="00A42F23"/>
    <w:rsid w:val="00A43253"/>
    <w:rsid w:val="00A439D5"/>
    <w:rsid w:val="00A43FF6"/>
    <w:rsid w:val="00A44D54"/>
    <w:rsid w:val="00A4648D"/>
    <w:rsid w:val="00A478F2"/>
    <w:rsid w:val="00A47E87"/>
    <w:rsid w:val="00A505E4"/>
    <w:rsid w:val="00A507C3"/>
    <w:rsid w:val="00A507D2"/>
    <w:rsid w:val="00A50EE2"/>
    <w:rsid w:val="00A515D5"/>
    <w:rsid w:val="00A540F8"/>
    <w:rsid w:val="00A547E9"/>
    <w:rsid w:val="00A55DB7"/>
    <w:rsid w:val="00A564A4"/>
    <w:rsid w:val="00A56985"/>
    <w:rsid w:val="00A57629"/>
    <w:rsid w:val="00A601F5"/>
    <w:rsid w:val="00A6037D"/>
    <w:rsid w:val="00A61E4A"/>
    <w:rsid w:val="00A62849"/>
    <w:rsid w:val="00A62A35"/>
    <w:rsid w:val="00A62B9D"/>
    <w:rsid w:val="00A63AF1"/>
    <w:rsid w:val="00A65386"/>
    <w:rsid w:val="00A65C10"/>
    <w:rsid w:val="00A66E9F"/>
    <w:rsid w:val="00A673AC"/>
    <w:rsid w:val="00A70400"/>
    <w:rsid w:val="00A70F99"/>
    <w:rsid w:val="00A714A7"/>
    <w:rsid w:val="00A71717"/>
    <w:rsid w:val="00A71D1A"/>
    <w:rsid w:val="00A72CD2"/>
    <w:rsid w:val="00A738EE"/>
    <w:rsid w:val="00A7511D"/>
    <w:rsid w:val="00A80DFB"/>
    <w:rsid w:val="00A824D0"/>
    <w:rsid w:val="00A842FE"/>
    <w:rsid w:val="00A84EE3"/>
    <w:rsid w:val="00A872BE"/>
    <w:rsid w:val="00A9075E"/>
    <w:rsid w:val="00A91A75"/>
    <w:rsid w:val="00A91FB2"/>
    <w:rsid w:val="00A92A06"/>
    <w:rsid w:val="00A92A8D"/>
    <w:rsid w:val="00A932C8"/>
    <w:rsid w:val="00A93565"/>
    <w:rsid w:val="00A949B8"/>
    <w:rsid w:val="00A95815"/>
    <w:rsid w:val="00A961EA"/>
    <w:rsid w:val="00A97E56"/>
    <w:rsid w:val="00AA3B11"/>
    <w:rsid w:val="00AA3F3A"/>
    <w:rsid w:val="00AA5596"/>
    <w:rsid w:val="00AA58F7"/>
    <w:rsid w:val="00AA5E25"/>
    <w:rsid w:val="00AA5FCE"/>
    <w:rsid w:val="00AB0001"/>
    <w:rsid w:val="00AB04A1"/>
    <w:rsid w:val="00AB10AC"/>
    <w:rsid w:val="00AB16BE"/>
    <w:rsid w:val="00AB17A9"/>
    <w:rsid w:val="00AB2315"/>
    <w:rsid w:val="00AB472F"/>
    <w:rsid w:val="00AB55F6"/>
    <w:rsid w:val="00AB6223"/>
    <w:rsid w:val="00AB6C54"/>
    <w:rsid w:val="00AC0DCA"/>
    <w:rsid w:val="00AC2C7F"/>
    <w:rsid w:val="00AC31F8"/>
    <w:rsid w:val="00AC59D1"/>
    <w:rsid w:val="00AC5D65"/>
    <w:rsid w:val="00AC5E0C"/>
    <w:rsid w:val="00AC7C21"/>
    <w:rsid w:val="00AC7CFC"/>
    <w:rsid w:val="00AD24EA"/>
    <w:rsid w:val="00AD25ED"/>
    <w:rsid w:val="00AD39F3"/>
    <w:rsid w:val="00AD58D7"/>
    <w:rsid w:val="00AD6B9F"/>
    <w:rsid w:val="00AD78A2"/>
    <w:rsid w:val="00AE0159"/>
    <w:rsid w:val="00AE08FA"/>
    <w:rsid w:val="00AE0C10"/>
    <w:rsid w:val="00AE12E4"/>
    <w:rsid w:val="00AE1367"/>
    <w:rsid w:val="00AE27E2"/>
    <w:rsid w:val="00AE377C"/>
    <w:rsid w:val="00AE57A8"/>
    <w:rsid w:val="00AE739E"/>
    <w:rsid w:val="00AE7CC6"/>
    <w:rsid w:val="00AF0DBB"/>
    <w:rsid w:val="00AF2BCD"/>
    <w:rsid w:val="00AF3178"/>
    <w:rsid w:val="00AF370A"/>
    <w:rsid w:val="00AF3ED2"/>
    <w:rsid w:val="00AF527B"/>
    <w:rsid w:val="00AF5A02"/>
    <w:rsid w:val="00AF5D02"/>
    <w:rsid w:val="00AF6CB1"/>
    <w:rsid w:val="00AF7D8B"/>
    <w:rsid w:val="00B015DB"/>
    <w:rsid w:val="00B02045"/>
    <w:rsid w:val="00B032B9"/>
    <w:rsid w:val="00B04F98"/>
    <w:rsid w:val="00B054B4"/>
    <w:rsid w:val="00B11735"/>
    <w:rsid w:val="00B12E50"/>
    <w:rsid w:val="00B147F9"/>
    <w:rsid w:val="00B158CB"/>
    <w:rsid w:val="00B158E6"/>
    <w:rsid w:val="00B15C55"/>
    <w:rsid w:val="00B169AE"/>
    <w:rsid w:val="00B16DD1"/>
    <w:rsid w:val="00B17263"/>
    <w:rsid w:val="00B20746"/>
    <w:rsid w:val="00B23277"/>
    <w:rsid w:val="00B242CC"/>
    <w:rsid w:val="00B251E2"/>
    <w:rsid w:val="00B25623"/>
    <w:rsid w:val="00B30073"/>
    <w:rsid w:val="00B30F17"/>
    <w:rsid w:val="00B3292B"/>
    <w:rsid w:val="00B3352A"/>
    <w:rsid w:val="00B33DE8"/>
    <w:rsid w:val="00B34219"/>
    <w:rsid w:val="00B35F4B"/>
    <w:rsid w:val="00B3623B"/>
    <w:rsid w:val="00B36397"/>
    <w:rsid w:val="00B36A3F"/>
    <w:rsid w:val="00B40C5B"/>
    <w:rsid w:val="00B40D06"/>
    <w:rsid w:val="00B40FF9"/>
    <w:rsid w:val="00B424C4"/>
    <w:rsid w:val="00B43124"/>
    <w:rsid w:val="00B4484B"/>
    <w:rsid w:val="00B44959"/>
    <w:rsid w:val="00B47658"/>
    <w:rsid w:val="00B47BB8"/>
    <w:rsid w:val="00B47F76"/>
    <w:rsid w:val="00B5429E"/>
    <w:rsid w:val="00B5434E"/>
    <w:rsid w:val="00B543AF"/>
    <w:rsid w:val="00B573B7"/>
    <w:rsid w:val="00B6029F"/>
    <w:rsid w:val="00B60510"/>
    <w:rsid w:val="00B606B2"/>
    <w:rsid w:val="00B60C4A"/>
    <w:rsid w:val="00B64769"/>
    <w:rsid w:val="00B65730"/>
    <w:rsid w:val="00B65EAB"/>
    <w:rsid w:val="00B66FC0"/>
    <w:rsid w:val="00B6793E"/>
    <w:rsid w:val="00B70A1D"/>
    <w:rsid w:val="00B725AC"/>
    <w:rsid w:val="00B72B4C"/>
    <w:rsid w:val="00B736C6"/>
    <w:rsid w:val="00B743D3"/>
    <w:rsid w:val="00B7462F"/>
    <w:rsid w:val="00B77C85"/>
    <w:rsid w:val="00B77E32"/>
    <w:rsid w:val="00B8040C"/>
    <w:rsid w:val="00B8122C"/>
    <w:rsid w:val="00B823AA"/>
    <w:rsid w:val="00B83A3A"/>
    <w:rsid w:val="00B83CEF"/>
    <w:rsid w:val="00B83FCB"/>
    <w:rsid w:val="00B84AF6"/>
    <w:rsid w:val="00B84C18"/>
    <w:rsid w:val="00B84F70"/>
    <w:rsid w:val="00B85E5D"/>
    <w:rsid w:val="00B869B4"/>
    <w:rsid w:val="00B87BCA"/>
    <w:rsid w:val="00B90F80"/>
    <w:rsid w:val="00B91FF3"/>
    <w:rsid w:val="00B9212D"/>
    <w:rsid w:val="00B92989"/>
    <w:rsid w:val="00B938B8"/>
    <w:rsid w:val="00B943F5"/>
    <w:rsid w:val="00B94C58"/>
    <w:rsid w:val="00B94DC6"/>
    <w:rsid w:val="00B97D49"/>
    <w:rsid w:val="00B97F6D"/>
    <w:rsid w:val="00BA0682"/>
    <w:rsid w:val="00BA0AA6"/>
    <w:rsid w:val="00BA1D9C"/>
    <w:rsid w:val="00BA3607"/>
    <w:rsid w:val="00BA419B"/>
    <w:rsid w:val="00BA5DC4"/>
    <w:rsid w:val="00BA5E9F"/>
    <w:rsid w:val="00BA5FFB"/>
    <w:rsid w:val="00BA602F"/>
    <w:rsid w:val="00BA7C9B"/>
    <w:rsid w:val="00BB00F1"/>
    <w:rsid w:val="00BB0CEF"/>
    <w:rsid w:val="00BB1B15"/>
    <w:rsid w:val="00BB3864"/>
    <w:rsid w:val="00BB43CC"/>
    <w:rsid w:val="00BB4552"/>
    <w:rsid w:val="00BB512E"/>
    <w:rsid w:val="00BB5DCB"/>
    <w:rsid w:val="00BB6FE7"/>
    <w:rsid w:val="00BB71A1"/>
    <w:rsid w:val="00BC04F6"/>
    <w:rsid w:val="00BC2B4A"/>
    <w:rsid w:val="00BC2D10"/>
    <w:rsid w:val="00BC3F6F"/>
    <w:rsid w:val="00BC4A83"/>
    <w:rsid w:val="00BC505D"/>
    <w:rsid w:val="00BC5A30"/>
    <w:rsid w:val="00BC5FF6"/>
    <w:rsid w:val="00BC67FC"/>
    <w:rsid w:val="00BC6FDD"/>
    <w:rsid w:val="00BD2349"/>
    <w:rsid w:val="00BD2FD7"/>
    <w:rsid w:val="00BD30FD"/>
    <w:rsid w:val="00BD3EC9"/>
    <w:rsid w:val="00BD47B5"/>
    <w:rsid w:val="00BD4CE5"/>
    <w:rsid w:val="00BD4F3D"/>
    <w:rsid w:val="00BD528F"/>
    <w:rsid w:val="00BD6760"/>
    <w:rsid w:val="00BD6AAD"/>
    <w:rsid w:val="00BD77E8"/>
    <w:rsid w:val="00BD7F6E"/>
    <w:rsid w:val="00BE0028"/>
    <w:rsid w:val="00BE0074"/>
    <w:rsid w:val="00BE27A5"/>
    <w:rsid w:val="00BE4699"/>
    <w:rsid w:val="00BE4B44"/>
    <w:rsid w:val="00BE4C83"/>
    <w:rsid w:val="00BE6376"/>
    <w:rsid w:val="00BE641C"/>
    <w:rsid w:val="00BE6DEF"/>
    <w:rsid w:val="00BE7FD1"/>
    <w:rsid w:val="00BF21F0"/>
    <w:rsid w:val="00BF265A"/>
    <w:rsid w:val="00BF2DE5"/>
    <w:rsid w:val="00BF321B"/>
    <w:rsid w:val="00BF34EA"/>
    <w:rsid w:val="00BF3E41"/>
    <w:rsid w:val="00BF45BC"/>
    <w:rsid w:val="00BF4F90"/>
    <w:rsid w:val="00BF6FF1"/>
    <w:rsid w:val="00BF7C92"/>
    <w:rsid w:val="00C0036A"/>
    <w:rsid w:val="00C01235"/>
    <w:rsid w:val="00C012A9"/>
    <w:rsid w:val="00C0298F"/>
    <w:rsid w:val="00C0375D"/>
    <w:rsid w:val="00C04969"/>
    <w:rsid w:val="00C04D34"/>
    <w:rsid w:val="00C05481"/>
    <w:rsid w:val="00C0685E"/>
    <w:rsid w:val="00C06D12"/>
    <w:rsid w:val="00C11434"/>
    <w:rsid w:val="00C1193D"/>
    <w:rsid w:val="00C1385E"/>
    <w:rsid w:val="00C13B34"/>
    <w:rsid w:val="00C1794F"/>
    <w:rsid w:val="00C21334"/>
    <w:rsid w:val="00C226C9"/>
    <w:rsid w:val="00C229C0"/>
    <w:rsid w:val="00C229F6"/>
    <w:rsid w:val="00C22B7B"/>
    <w:rsid w:val="00C23F24"/>
    <w:rsid w:val="00C25220"/>
    <w:rsid w:val="00C27682"/>
    <w:rsid w:val="00C27BB7"/>
    <w:rsid w:val="00C317CA"/>
    <w:rsid w:val="00C3239F"/>
    <w:rsid w:val="00C329DD"/>
    <w:rsid w:val="00C32C6D"/>
    <w:rsid w:val="00C33CD1"/>
    <w:rsid w:val="00C37513"/>
    <w:rsid w:val="00C42650"/>
    <w:rsid w:val="00C435C8"/>
    <w:rsid w:val="00C4491D"/>
    <w:rsid w:val="00C44C5A"/>
    <w:rsid w:val="00C46D1C"/>
    <w:rsid w:val="00C478EA"/>
    <w:rsid w:val="00C47B4C"/>
    <w:rsid w:val="00C54207"/>
    <w:rsid w:val="00C54413"/>
    <w:rsid w:val="00C5460D"/>
    <w:rsid w:val="00C561D4"/>
    <w:rsid w:val="00C56583"/>
    <w:rsid w:val="00C574CD"/>
    <w:rsid w:val="00C57860"/>
    <w:rsid w:val="00C579AC"/>
    <w:rsid w:val="00C61B86"/>
    <w:rsid w:val="00C61FE8"/>
    <w:rsid w:val="00C62B41"/>
    <w:rsid w:val="00C6366F"/>
    <w:rsid w:val="00C63886"/>
    <w:rsid w:val="00C64163"/>
    <w:rsid w:val="00C656B3"/>
    <w:rsid w:val="00C66794"/>
    <w:rsid w:val="00C72C18"/>
    <w:rsid w:val="00C74519"/>
    <w:rsid w:val="00C747AD"/>
    <w:rsid w:val="00C7554E"/>
    <w:rsid w:val="00C76153"/>
    <w:rsid w:val="00C77725"/>
    <w:rsid w:val="00C77ADE"/>
    <w:rsid w:val="00C80DCA"/>
    <w:rsid w:val="00C811D8"/>
    <w:rsid w:val="00C8126D"/>
    <w:rsid w:val="00C81B37"/>
    <w:rsid w:val="00C82AE3"/>
    <w:rsid w:val="00C83384"/>
    <w:rsid w:val="00C83663"/>
    <w:rsid w:val="00C841A2"/>
    <w:rsid w:val="00C84533"/>
    <w:rsid w:val="00C84ADA"/>
    <w:rsid w:val="00C84DAD"/>
    <w:rsid w:val="00C9067E"/>
    <w:rsid w:val="00C92B04"/>
    <w:rsid w:val="00C94506"/>
    <w:rsid w:val="00C952CC"/>
    <w:rsid w:val="00C96384"/>
    <w:rsid w:val="00C9766D"/>
    <w:rsid w:val="00C97F4D"/>
    <w:rsid w:val="00CA0D89"/>
    <w:rsid w:val="00CA2D6B"/>
    <w:rsid w:val="00CA2FC4"/>
    <w:rsid w:val="00CA367A"/>
    <w:rsid w:val="00CA3A32"/>
    <w:rsid w:val="00CA4F29"/>
    <w:rsid w:val="00CA60FB"/>
    <w:rsid w:val="00CB0565"/>
    <w:rsid w:val="00CB06BF"/>
    <w:rsid w:val="00CB2807"/>
    <w:rsid w:val="00CB2838"/>
    <w:rsid w:val="00CB3A2E"/>
    <w:rsid w:val="00CB5F07"/>
    <w:rsid w:val="00CB70EC"/>
    <w:rsid w:val="00CB75DB"/>
    <w:rsid w:val="00CB7C1E"/>
    <w:rsid w:val="00CC188A"/>
    <w:rsid w:val="00CC3CD2"/>
    <w:rsid w:val="00CC5250"/>
    <w:rsid w:val="00CC52ED"/>
    <w:rsid w:val="00CC5336"/>
    <w:rsid w:val="00CC5E65"/>
    <w:rsid w:val="00CC5F98"/>
    <w:rsid w:val="00CC7C39"/>
    <w:rsid w:val="00CD0016"/>
    <w:rsid w:val="00CD020A"/>
    <w:rsid w:val="00CD028C"/>
    <w:rsid w:val="00CD1D75"/>
    <w:rsid w:val="00CD212F"/>
    <w:rsid w:val="00CD225C"/>
    <w:rsid w:val="00CD273A"/>
    <w:rsid w:val="00CD303C"/>
    <w:rsid w:val="00CD45CA"/>
    <w:rsid w:val="00CD52CF"/>
    <w:rsid w:val="00CD58E2"/>
    <w:rsid w:val="00CD706D"/>
    <w:rsid w:val="00CD7428"/>
    <w:rsid w:val="00CE086C"/>
    <w:rsid w:val="00CE0E19"/>
    <w:rsid w:val="00CE19AE"/>
    <w:rsid w:val="00CE1F3B"/>
    <w:rsid w:val="00CE3FED"/>
    <w:rsid w:val="00CE6554"/>
    <w:rsid w:val="00CE6A52"/>
    <w:rsid w:val="00CE6FD2"/>
    <w:rsid w:val="00CF06DA"/>
    <w:rsid w:val="00CF1030"/>
    <w:rsid w:val="00CF15E2"/>
    <w:rsid w:val="00CF19D6"/>
    <w:rsid w:val="00CF251F"/>
    <w:rsid w:val="00CF2F8D"/>
    <w:rsid w:val="00CF5687"/>
    <w:rsid w:val="00CF5E23"/>
    <w:rsid w:val="00CF6E8D"/>
    <w:rsid w:val="00CF6F7D"/>
    <w:rsid w:val="00CF7A7F"/>
    <w:rsid w:val="00D01096"/>
    <w:rsid w:val="00D0395F"/>
    <w:rsid w:val="00D04048"/>
    <w:rsid w:val="00D0435D"/>
    <w:rsid w:val="00D04440"/>
    <w:rsid w:val="00D0456B"/>
    <w:rsid w:val="00D05625"/>
    <w:rsid w:val="00D05B84"/>
    <w:rsid w:val="00D06289"/>
    <w:rsid w:val="00D0781E"/>
    <w:rsid w:val="00D101DC"/>
    <w:rsid w:val="00D10704"/>
    <w:rsid w:val="00D1093A"/>
    <w:rsid w:val="00D111F4"/>
    <w:rsid w:val="00D1127A"/>
    <w:rsid w:val="00D113EF"/>
    <w:rsid w:val="00D122F2"/>
    <w:rsid w:val="00D12AFC"/>
    <w:rsid w:val="00D12F6E"/>
    <w:rsid w:val="00D1430D"/>
    <w:rsid w:val="00D1580F"/>
    <w:rsid w:val="00D15A70"/>
    <w:rsid w:val="00D213C0"/>
    <w:rsid w:val="00D215DE"/>
    <w:rsid w:val="00D23515"/>
    <w:rsid w:val="00D268FA"/>
    <w:rsid w:val="00D27109"/>
    <w:rsid w:val="00D303D3"/>
    <w:rsid w:val="00D30557"/>
    <w:rsid w:val="00D313C6"/>
    <w:rsid w:val="00D320D5"/>
    <w:rsid w:val="00D32253"/>
    <w:rsid w:val="00D327FC"/>
    <w:rsid w:val="00D33C18"/>
    <w:rsid w:val="00D34680"/>
    <w:rsid w:val="00D34F46"/>
    <w:rsid w:val="00D34FB8"/>
    <w:rsid w:val="00D36CD4"/>
    <w:rsid w:val="00D4022D"/>
    <w:rsid w:val="00D40C16"/>
    <w:rsid w:val="00D41331"/>
    <w:rsid w:val="00D415C3"/>
    <w:rsid w:val="00D436D8"/>
    <w:rsid w:val="00D45201"/>
    <w:rsid w:val="00D473B6"/>
    <w:rsid w:val="00D55175"/>
    <w:rsid w:val="00D61077"/>
    <w:rsid w:val="00D62119"/>
    <w:rsid w:val="00D62858"/>
    <w:rsid w:val="00D62976"/>
    <w:rsid w:val="00D62FA5"/>
    <w:rsid w:val="00D630F5"/>
    <w:rsid w:val="00D63351"/>
    <w:rsid w:val="00D64830"/>
    <w:rsid w:val="00D64A08"/>
    <w:rsid w:val="00D65DB3"/>
    <w:rsid w:val="00D66035"/>
    <w:rsid w:val="00D661DF"/>
    <w:rsid w:val="00D67823"/>
    <w:rsid w:val="00D71922"/>
    <w:rsid w:val="00D721ED"/>
    <w:rsid w:val="00D73E9B"/>
    <w:rsid w:val="00D76225"/>
    <w:rsid w:val="00D8138E"/>
    <w:rsid w:val="00D839EF"/>
    <w:rsid w:val="00D869EE"/>
    <w:rsid w:val="00D86EB0"/>
    <w:rsid w:val="00D87667"/>
    <w:rsid w:val="00D87FA5"/>
    <w:rsid w:val="00D90534"/>
    <w:rsid w:val="00D91A7B"/>
    <w:rsid w:val="00D94825"/>
    <w:rsid w:val="00D94856"/>
    <w:rsid w:val="00D95CC9"/>
    <w:rsid w:val="00DA408A"/>
    <w:rsid w:val="00DA5B64"/>
    <w:rsid w:val="00DA5EAE"/>
    <w:rsid w:val="00DB03DA"/>
    <w:rsid w:val="00DB069D"/>
    <w:rsid w:val="00DB09E4"/>
    <w:rsid w:val="00DB3C70"/>
    <w:rsid w:val="00DB6E9E"/>
    <w:rsid w:val="00DC0AD4"/>
    <w:rsid w:val="00DC13FE"/>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6052"/>
    <w:rsid w:val="00DE72C2"/>
    <w:rsid w:val="00DE74D6"/>
    <w:rsid w:val="00DF02E3"/>
    <w:rsid w:val="00DF0BFC"/>
    <w:rsid w:val="00DF157C"/>
    <w:rsid w:val="00DF3F18"/>
    <w:rsid w:val="00DF4201"/>
    <w:rsid w:val="00DF4F6C"/>
    <w:rsid w:val="00DF4F9B"/>
    <w:rsid w:val="00DF532B"/>
    <w:rsid w:val="00DF55E4"/>
    <w:rsid w:val="00DF5A92"/>
    <w:rsid w:val="00DF5B29"/>
    <w:rsid w:val="00DF6210"/>
    <w:rsid w:val="00DF71BE"/>
    <w:rsid w:val="00DF788A"/>
    <w:rsid w:val="00DF7BBD"/>
    <w:rsid w:val="00E00901"/>
    <w:rsid w:val="00E00C6A"/>
    <w:rsid w:val="00E01174"/>
    <w:rsid w:val="00E04944"/>
    <w:rsid w:val="00E05CE4"/>
    <w:rsid w:val="00E06963"/>
    <w:rsid w:val="00E1132C"/>
    <w:rsid w:val="00E113BD"/>
    <w:rsid w:val="00E11A4A"/>
    <w:rsid w:val="00E1205C"/>
    <w:rsid w:val="00E125C0"/>
    <w:rsid w:val="00E13F98"/>
    <w:rsid w:val="00E14DF8"/>
    <w:rsid w:val="00E16208"/>
    <w:rsid w:val="00E175DD"/>
    <w:rsid w:val="00E222B5"/>
    <w:rsid w:val="00E23E68"/>
    <w:rsid w:val="00E23F30"/>
    <w:rsid w:val="00E2537C"/>
    <w:rsid w:val="00E32ABE"/>
    <w:rsid w:val="00E335BC"/>
    <w:rsid w:val="00E33F81"/>
    <w:rsid w:val="00E3631E"/>
    <w:rsid w:val="00E40048"/>
    <w:rsid w:val="00E4134D"/>
    <w:rsid w:val="00E426E7"/>
    <w:rsid w:val="00E4309A"/>
    <w:rsid w:val="00E43267"/>
    <w:rsid w:val="00E434F2"/>
    <w:rsid w:val="00E43725"/>
    <w:rsid w:val="00E44726"/>
    <w:rsid w:val="00E466C3"/>
    <w:rsid w:val="00E4674A"/>
    <w:rsid w:val="00E53C66"/>
    <w:rsid w:val="00E542AB"/>
    <w:rsid w:val="00E56212"/>
    <w:rsid w:val="00E56F3D"/>
    <w:rsid w:val="00E571FB"/>
    <w:rsid w:val="00E6002F"/>
    <w:rsid w:val="00E61FB6"/>
    <w:rsid w:val="00E63A7F"/>
    <w:rsid w:val="00E64AC6"/>
    <w:rsid w:val="00E66091"/>
    <w:rsid w:val="00E66E0D"/>
    <w:rsid w:val="00E67071"/>
    <w:rsid w:val="00E72698"/>
    <w:rsid w:val="00E7384C"/>
    <w:rsid w:val="00E80541"/>
    <w:rsid w:val="00E8249F"/>
    <w:rsid w:val="00E83D31"/>
    <w:rsid w:val="00E86164"/>
    <w:rsid w:val="00E864A3"/>
    <w:rsid w:val="00E868C0"/>
    <w:rsid w:val="00E877A4"/>
    <w:rsid w:val="00E93D93"/>
    <w:rsid w:val="00E93E52"/>
    <w:rsid w:val="00E95201"/>
    <w:rsid w:val="00E95855"/>
    <w:rsid w:val="00E96689"/>
    <w:rsid w:val="00E97F1C"/>
    <w:rsid w:val="00EA0279"/>
    <w:rsid w:val="00EA1B99"/>
    <w:rsid w:val="00EA1C02"/>
    <w:rsid w:val="00EA2159"/>
    <w:rsid w:val="00EA309B"/>
    <w:rsid w:val="00EA32B5"/>
    <w:rsid w:val="00EA3717"/>
    <w:rsid w:val="00EA51BE"/>
    <w:rsid w:val="00EA5DAE"/>
    <w:rsid w:val="00EA5DE8"/>
    <w:rsid w:val="00EB0022"/>
    <w:rsid w:val="00EB0B20"/>
    <w:rsid w:val="00EB5A20"/>
    <w:rsid w:val="00EB5F5A"/>
    <w:rsid w:val="00EB611F"/>
    <w:rsid w:val="00EB63DC"/>
    <w:rsid w:val="00EB7679"/>
    <w:rsid w:val="00EC0232"/>
    <w:rsid w:val="00EC169F"/>
    <w:rsid w:val="00EC2C99"/>
    <w:rsid w:val="00EC3017"/>
    <w:rsid w:val="00EC356C"/>
    <w:rsid w:val="00EC5CDA"/>
    <w:rsid w:val="00EC7BEA"/>
    <w:rsid w:val="00ED17F9"/>
    <w:rsid w:val="00ED217C"/>
    <w:rsid w:val="00ED2A84"/>
    <w:rsid w:val="00ED5421"/>
    <w:rsid w:val="00ED5A46"/>
    <w:rsid w:val="00ED7F11"/>
    <w:rsid w:val="00EE0B31"/>
    <w:rsid w:val="00EE0B5E"/>
    <w:rsid w:val="00EE0FE2"/>
    <w:rsid w:val="00EE13F6"/>
    <w:rsid w:val="00EE17AE"/>
    <w:rsid w:val="00EE1E8C"/>
    <w:rsid w:val="00EE454A"/>
    <w:rsid w:val="00EE4A4B"/>
    <w:rsid w:val="00EE531A"/>
    <w:rsid w:val="00EE70F8"/>
    <w:rsid w:val="00EE7408"/>
    <w:rsid w:val="00EE75E5"/>
    <w:rsid w:val="00EF0B07"/>
    <w:rsid w:val="00EF1A78"/>
    <w:rsid w:val="00EF1CEC"/>
    <w:rsid w:val="00EF2A07"/>
    <w:rsid w:val="00EF3107"/>
    <w:rsid w:val="00EF3A3D"/>
    <w:rsid w:val="00EF3B88"/>
    <w:rsid w:val="00EF46E5"/>
    <w:rsid w:val="00EF4AEA"/>
    <w:rsid w:val="00EF62CA"/>
    <w:rsid w:val="00F01375"/>
    <w:rsid w:val="00F02374"/>
    <w:rsid w:val="00F030AD"/>
    <w:rsid w:val="00F038D0"/>
    <w:rsid w:val="00F03D55"/>
    <w:rsid w:val="00F04474"/>
    <w:rsid w:val="00F04550"/>
    <w:rsid w:val="00F06158"/>
    <w:rsid w:val="00F07B53"/>
    <w:rsid w:val="00F07D06"/>
    <w:rsid w:val="00F1377F"/>
    <w:rsid w:val="00F154E6"/>
    <w:rsid w:val="00F20248"/>
    <w:rsid w:val="00F2136D"/>
    <w:rsid w:val="00F22ADF"/>
    <w:rsid w:val="00F22CB7"/>
    <w:rsid w:val="00F2447D"/>
    <w:rsid w:val="00F27F88"/>
    <w:rsid w:val="00F30CE2"/>
    <w:rsid w:val="00F3163B"/>
    <w:rsid w:val="00F31D61"/>
    <w:rsid w:val="00F33B9B"/>
    <w:rsid w:val="00F33DDD"/>
    <w:rsid w:val="00F33FEB"/>
    <w:rsid w:val="00F362E1"/>
    <w:rsid w:val="00F3725E"/>
    <w:rsid w:val="00F42F27"/>
    <w:rsid w:val="00F43FCF"/>
    <w:rsid w:val="00F440B2"/>
    <w:rsid w:val="00F4557E"/>
    <w:rsid w:val="00F45B6D"/>
    <w:rsid w:val="00F51AFD"/>
    <w:rsid w:val="00F5292C"/>
    <w:rsid w:val="00F563A9"/>
    <w:rsid w:val="00F567C5"/>
    <w:rsid w:val="00F5699A"/>
    <w:rsid w:val="00F608AF"/>
    <w:rsid w:val="00F6090A"/>
    <w:rsid w:val="00F62E96"/>
    <w:rsid w:val="00F6693C"/>
    <w:rsid w:val="00F674A5"/>
    <w:rsid w:val="00F67ADA"/>
    <w:rsid w:val="00F75415"/>
    <w:rsid w:val="00F754FB"/>
    <w:rsid w:val="00F76194"/>
    <w:rsid w:val="00F77F64"/>
    <w:rsid w:val="00F81874"/>
    <w:rsid w:val="00F81A47"/>
    <w:rsid w:val="00F83DE7"/>
    <w:rsid w:val="00F83E06"/>
    <w:rsid w:val="00F8407B"/>
    <w:rsid w:val="00F84458"/>
    <w:rsid w:val="00F84B37"/>
    <w:rsid w:val="00F84D7D"/>
    <w:rsid w:val="00F86A4C"/>
    <w:rsid w:val="00F874E3"/>
    <w:rsid w:val="00F87A4E"/>
    <w:rsid w:val="00F92F3A"/>
    <w:rsid w:val="00F9390F"/>
    <w:rsid w:val="00F97104"/>
    <w:rsid w:val="00FA1301"/>
    <w:rsid w:val="00FA1C17"/>
    <w:rsid w:val="00FA1E46"/>
    <w:rsid w:val="00FA2091"/>
    <w:rsid w:val="00FA3104"/>
    <w:rsid w:val="00FA3842"/>
    <w:rsid w:val="00FA46BA"/>
    <w:rsid w:val="00FA6165"/>
    <w:rsid w:val="00FA6755"/>
    <w:rsid w:val="00FA686C"/>
    <w:rsid w:val="00FA6DD4"/>
    <w:rsid w:val="00FB159C"/>
    <w:rsid w:val="00FB3BF7"/>
    <w:rsid w:val="00FB42EC"/>
    <w:rsid w:val="00FB50B7"/>
    <w:rsid w:val="00FB5356"/>
    <w:rsid w:val="00FB609C"/>
    <w:rsid w:val="00FB6753"/>
    <w:rsid w:val="00FC0C8B"/>
    <w:rsid w:val="00FC0DC4"/>
    <w:rsid w:val="00FC0FAD"/>
    <w:rsid w:val="00FC1452"/>
    <w:rsid w:val="00FC2935"/>
    <w:rsid w:val="00FC2CD0"/>
    <w:rsid w:val="00FC452B"/>
    <w:rsid w:val="00FD0E62"/>
    <w:rsid w:val="00FD1FCF"/>
    <w:rsid w:val="00FD418E"/>
    <w:rsid w:val="00FD55B9"/>
    <w:rsid w:val="00FD5AA5"/>
    <w:rsid w:val="00FD5C49"/>
    <w:rsid w:val="00FE5596"/>
    <w:rsid w:val="00FE5693"/>
    <w:rsid w:val="00FE58A7"/>
    <w:rsid w:val="00FE638E"/>
    <w:rsid w:val="00FE781E"/>
    <w:rsid w:val="00FE7DF4"/>
    <w:rsid w:val="00FF0FD6"/>
    <w:rsid w:val="00FF4A4C"/>
    <w:rsid w:val="00FF56C1"/>
    <w:rsid w:val="00FF693B"/>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857156883">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30191685">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480538799">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15932326">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 w:id="20103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3</Pages>
  <Words>935</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Middleton on the Wolds Parish Council</cp:lastModifiedBy>
  <cp:revision>80</cp:revision>
  <cp:lastPrinted>2022-11-05T11:27:00Z</cp:lastPrinted>
  <dcterms:created xsi:type="dcterms:W3CDTF">2025-08-26T13:50:00Z</dcterms:created>
  <dcterms:modified xsi:type="dcterms:W3CDTF">2025-08-27T10:51:00Z</dcterms:modified>
</cp:coreProperties>
</file>